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D05B088" w14:textId="77777777" w:rsidR="00082FEA" w:rsidRDefault="00000000">
      <w:r>
        <w:fldChar w:fldCharType="begin"/>
      </w:r>
      <w:r>
        <w:instrText>HYPERLINK "https://workforcespending.results4america.org/" \h</w:instrText>
      </w:r>
      <w:r>
        <w:fldChar w:fldCharType="separate"/>
      </w:r>
      <w:r>
        <w:rPr>
          <w:noProof/>
          <w:color w:val="1155CC"/>
          <w:u w:val="single"/>
        </w:rPr>
        <w:drawing>
          <wp:inline distT="114300" distB="114300" distL="114300" distR="114300" wp14:anchorId="752A1B24" wp14:editId="6B6024D8">
            <wp:extent cx="5943600" cy="1054100"/>
            <wp:effectExtent l="0" t="0" r="0" b="0"/>
            <wp:docPr id="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6"/>
                    <a:srcRect/>
                    <a:stretch>
                      <a:fillRect/>
                    </a:stretch>
                  </pic:blipFill>
                  <pic:spPr>
                    <a:xfrm>
                      <a:off x="0" y="0"/>
                      <a:ext cx="5943600" cy="1054100"/>
                    </a:xfrm>
                    <a:prstGeom prst="rect">
                      <a:avLst/>
                    </a:prstGeom>
                    <a:ln/>
                  </pic:spPr>
                </pic:pic>
              </a:graphicData>
            </a:graphic>
          </wp:inline>
        </w:drawing>
      </w:r>
      <w:r>
        <w:rPr>
          <w:noProof/>
          <w:color w:val="1155CC"/>
          <w:u w:val="single"/>
        </w:rPr>
        <w:fldChar w:fldCharType="end"/>
      </w:r>
    </w:p>
    <w:p w14:paraId="3E5248C4" w14:textId="77777777" w:rsidR="00082FEA" w:rsidRDefault="00082FEA"/>
    <w:p w14:paraId="75BE6E9A" w14:textId="77777777" w:rsidR="00082FEA" w:rsidRDefault="00000000">
      <w:pPr>
        <w:jc w:val="center"/>
        <w:rPr>
          <w:b/>
          <w:sz w:val="32"/>
          <w:szCs w:val="32"/>
        </w:rPr>
      </w:pPr>
      <w:r>
        <w:rPr>
          <w:b/>
          <w:sz w:val="32"/>
          <w:szCs w:val="32"/>
        </w:rPr>
        <w:t>Prioritizing Evidence Templates and Examples</w:t>
      </w:r>
    </w:p>
    <w:p w14:paraId="25A5FD43" w14:textId="77777777" w:rsidR="00082FEA" w:rsidRDefault="00082FEA"/>
    <w:sdt>
      <w:sdtPr>
        <w:id w:val="-1639414287"/>
        <w:docPartObj>
          <w:docPartGallery w:val="Table of Contents"/>
          <w:docPartUnique/>
        </w:docPartObj>
      </w:sdtPr>
      <w:sdtContent>
        <w:p w14:paraId="6BF1BBCB" w14:textId="77777777" w:rsidR="00082FEA" w:rsidRDefault="00000000">
          <w:pPr>
            <w:widowControl w:val="0"/>
            <w:spacing w:before="60" w:line="240" w:lineRule="auto"/>
            <w:rPr>
              <w:color w:val="1155CC"/>
              <w:u w:val="single"/>
            </w:rPr>
          </w:pPr>
          <w:r>
            <w:fldChar w:fldCharType="begin"/>
          </w:r>
          <w:r>
            <w:instrText xml:space="preserve"> TOC \h \u \z \n \t "Heading 1,1,Heading 2,2,Heading 3,3,Heading 4,4,Heading 5,5,Heading 6,6,"</w:instrText>
          </w:r>
          <w:r>
            <w:fldChar w:fldCharType="separate"/>
          </w:r>
          <w:hyperlink w:anchor="_qdn9xblgx5ym">
            <w:r>
              <w:rPr>
                <w:color w:val="1155CC"/>
                <w:u w:val="single"/>
              </w:rPr>
              <w:t>Requiring the Use of Evidence-Based Approaches Sample Language</w:t>
            </w:r>
          </w:hyperlink>
        </w:p>
        <w:p w14:paraId="33BE4D63" w14:textId="77777777" w:rsidR="00082FEA" w:rsidRDefault="00000000">
          <w:pPr>
            <w:widowControl w:val="0"/>
            <w:spacing w:before="60" w:line="240" w:lineRule="auto"/>
            <w:rPr>
              <w:color w:val="1155CC"/>
              <w:u w:val="single"/>
            </w:rPr>
          </w:pPr>
          <w:hyperlink w:anchor="_bsfs7kzh0n8">
            <w:r>
              <w:rPr>
                <w:color w:val="1155CC"/>
                <w:u w:val="single"/>
              </w:rPr>
              <w:t>Preferencing Evidence-Based Approaches Sample Language</w:t>
            </w:r>
          </w:hyperlink>
        </w:p>
        <w:p w14:paraId="26ABA55C" w14:textId="77777777" w:rsidR="00082FEA" w:rsidRDefault="00000000">
          <w:pPr>
            <w:widowControl w:val="0"/>
            <w:spacing w:before="60" w:line="240" w:lineRule="auto"/>
            <w:rPr>
              <w:color w:val="1155CC"/>
              <w:u w:val="single"/>
            </w:rPr>
          </w:pPr>
          <w:hyperlink w:anchor="_6cfw2fxoj90x">
            <w:r>
              <w:rPr>
                <w:color w:val="1155CC"/>
                <w:u w:val="single"/>
              </w:rPr>
              <w:t>Equity Considerations Sample Language</w:t>
            </w:r>
          </w:hyperlink>
        </w:p>
        <w:p w14:paraId="21F37E75" w14:textId="77777777" w:rsidR="00082FEA" w:rsidRDefault="00000000">
          <w:pPr>
            <w:widowControl w:val="0"/>
            <w:spacing w:before="60" w:line="240" w:lineRule="auto"/>
            <w:rPr>
              <w:color w:val="1155CC"/>
              <w:u w:val="single"/>
            </w:rPr>
          </w:pPr>
          <w:hyperlink w:anchor="_pq5rtoy906l9">
            <w:r>
              <w:rPr>
                <w:color w:val="1155CC"/>
                <w:u w:val="single"/>
              </w:rPr>
              <w:t>Building Capacity Sample Language</w:t>
            </w:r>
          </w:hyperlink>
        </w:p>
        <w:p w14:paraId="154725A6" w14:textId="77777777" w:rsidR="00082FEA" w:rsidRDefault="00000000">
          <w:pPr>
            <w:widowControl w:val="0"/>
            <w:spacing w:before="60" w:line="240" w:lineRule="auto"/>
            <w:rPr>
              <w:color w:val="1155CC"/>
              <w:u w:val="single"/>
            </w:rPr>
          </w:pPr>
          <w:hyperlink w:anchor="_t2lcqyo466b">
            <w:r>
              <w:rPr>
                <w:color w:val="1155CC"/>
                <w:u w:val="single"/>
              </w:rPr>
              <w:t>Communicating Changes to Applicants</w:t>
            </w:r>
          </w:hyperlink>
          <w:r>
            <w:fldChar w:fldCharType="end"/>
          </w:r>
        </w:p>
      </w:sdtContent>
    </w:sdt>
    <w:p w14:paraId="633D4DE7" w14:textId="77777777" w:rsidR="00082FEA" w:rsidRDefault="00082FEA">
      <w:pPr>
        <w:rPr>
          <w:highlight w:val="white"/>
        </w:rPr>
      </w:pPr>
    </w:p>
    <w:tbl>
      <w:tblPr>
        <w:tblStyle w:val="a"/>
        <w:tblW w:w="93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360"/>
      </w:tblGrid>
      <w:tr w:rsidR="00082FEA" w14:paraId="149FBE6B" w14:textId="77777777">
        <w:tc>
          <w:tcPr>
            <w:tcW w:w="9360" w:type="dxa"/>
            <w:shd w:val="clear" w:color="auto" w:fill="auto"/>
            <w:tcMar>
              <w:top w:w="100" w:type="dxa"/>
              <w:left w:w="100" w:type="dxa"/>
              <w:bottom w:w="100" w:type="dxa"/>
              <w:right w:w="100" w:type="dxa"/>
            </w:tcMar>
          </w:tcPr>
          <w:p w14:paraId="41E27E05" w14:textId="77777777" w:rsidR="00082FEA" w:rsidRDefault="00000000">
            <w:pPr>
              <w:pStyle w:val="Heading3"/>
              <w:widowControl w:val="0"/>
              <w:spacing w:line="240" w:lineRule="auto"/>
              <w:rPr>
                <w:b/>
              </w:rPr>
            </w:pPr>
            <w:bookmarkStart w:id="0" w:name="_qdn9xblgx5ym" w:colFirst="0" w:colLast="0"/>
            <w:bookmarkEnd w:id="0"/>
            <w:r>
              <w:rPr>
                <w:b/>
              </w:rPr>
              <w:lastRenderedPageBreak/>
              <w:t>Requiring the Use of Evidence-Based Approaches Sample Language</w:t>
            </w:r>
          </w:p>
          <w:p w14:paraId="29095D42" w14:textId="77777777" w:rsidR="00082FEA" w:rsidRDefault="00082FEA">
            <w:pPr>
              <w:widowControl w:val="0"/>
              <w:spacing w:line="240" w:lineRule="auto"/>
              <w:rPr>
                <w:b/>
                <w:highlight w:val="white"/>
              </w:rPr>
            </w:pPr>
          </w:p>
          <w:p w14:paraId="674B85D7" w14:textId="77777777" w:rsidR="00082FEA" w:rsidRDefault="00000000">
            <w:pPr>
              <w:widowControl w:val="0"/>
              <w:spacing w:line="240" w:lineRule="auto"/>
              <w:rPr>
                <w:highlight w:val="white"/>
              </w:rPr>
            </w:pPr>
            <w:r>
              <w:rPr>
                <w:b/>
                <w:highlight w:val="white"/>
              </w:rPr>
              <w:t xml:space="preserve">Required Evidence Approach: </w:t>
            </w:r>
            <w:r>
              <w:rPr>
                <w:highlight w:val="white"/>
              </w:rPr>
              <w:t>Respondents must demonstrate that the proposed approach meets at least the ______</w:t>
            </w:r>
            <w:proofErr w:type="gramStart"/>
            <w:r>
              <w:rPr>
                <w:highlight w:val="white"/>
              </w:rPr>
              <w:t>_</w:t>
            </w:r>
            <w:r>
              <w:rPr>
                <w:b/>
                <w:highlight w:val="white"/>
              </w:rPr>
              <w:t>[</w:t>
            </w:r>
            <w:proofErr w:type="gramEnd"/>
            <w:r>
              <w:rPr>
                <w:b/>
                <w:highlight w:val="white"/>
              </w:rPr>
              <w:t>Tier of evidence]</w:t>
            </w:r>
            <w:r>
              <w:rPr>
                <w:highlight w:val="white"/>
              </w:rPr>
              <w:t xml:space="preserve">, through the inclusion of relevant evaluations or research to be considered for award. The agency has a strong preference for evidence that demonstrates the approach’s applicability directly to______ </w:t>
            </w:r>
            <w:r>
              <w:rPr>
                <w:b/>
                <w:highlight w:val="white"/>
              </w:rPr>
              <w:t>[population being served through this RFP/NOFO]</w:t>
            </w:r>
            <w:r>
              <w:rPr>
                <w:highlight w:val="white"/>
              </w:rPr>
              <w:t>.  Respondents must also include a description of any adaptations that will be made to the approach (</w:t>
            </w:r>
            <w:proofErr w:type="gramStart"/>
            <w:r>
              <w:rPr>
                <w:highlight w:val="white"/>
              </w:rPr>
              <w:t>e.g.</w:t>
            </w:r>
            <w:proofErr w:type="gramEnd"/>
            <w:r>
              <w:rPr>
                <w:highlight w:val="white"/>
              </w:rPr>
              <w:t xml:space="preserve"> disaggregation of additional data, selection of comparison groups) to meet the needs of the population and address how they will incorporate these changes into future evaluations.</w:t>
            </w:r>
          </w:p>
          <w:p w14:paraId="575A7347" w14:textId="77777777" w:rsidR="00082FEA" w:rsidRDefault="00000000">
            <w:pPr>
              <w:widowControl w:val="0"/>
              <w:spacing w:line="240" w:lineRule="auto"/>
              <w:rPr>
                <w:highlight w:val="white"/>
              </w:rPr>
            </w:pPr>
            <w:r>
              <w:rPr>
                <w:highlight w:val="white"/>
              </w:rPr>
              <w:t xml:space="preserve">   </w:t>
            </w:r>
          </w:p>
          <w:p w14:paraId="44055365" w14:textId="77777777" w:rsidR="00082FEA" w:rsidRDefault="00000000">
            <w:pPr>
              <w:widowControl w:val="0"/>
              <w:spacing w:line="240" w:lineRule="auto"/>
              <w:rPr>
                <w:highlight w:val="white"/>
              </w:rPr>
            </w:pPr>
            <w:r>
              <w:rPr>
                <w:b/>
                <w:highlight w:val="white"/>
              </w:rPr>
              <w:t xml:space="preserve">Dedicated Funding:  </w:t>
            </w:r>
            <w:r>
              <w:rPr>
                <w:highlight w:val="white"/>
              </w:rPr>
              <w:t xml:space="preserve">Respondents are required to dedicate at least _____ </w:t>
            </w:r>
            <w:r>
              <w:rPr>
                <w:b/>
                <w:highlight w:val="white"/>
              </w:rPr>
              <w:t xml:space="preserve">[% or dollar </w:t>
            </w:r>
            <w:proofErr w:type="gramStart"/>
            <w:r>
              <w:rPr>
                <w:b/>
                <w:highlight w:val="white"/>
              </w:rPr>
              <w:t>amount ]</w:t>
            </w:r>
            <w:proofErr w:type="gramEnd"/>
            <w:r>
              <w:rPr>
                <w:b/>
                <w:highlight w:val="white"/>
              </w:rPr>
              <w:t xml:space="preserve"> </w:t>
            </w:r>
            <w:r>
              <w:rPr>
                <w:highlight w:val="white"/>
              </w:rPr>
              <w:t xml:space="preserve">of the budget to conducting an evaluation developed in accordance with ________ </w:t>
            </w:r>
            <w:r>
              <w:rPr>
                <w:b/>
                <w:highlight w:val="white"/>
              </w:rPr>
              <w:t>[evaluation type - see Strategy 5]</w:t>
            </w:r>
            <w:r>
              <w:rPr>
                <w:highlight w:val="white"/>
              </w:rPr>
              <w:t xml:space="preserve"> design principles. Third-party evaluators may be contracted to carry out the evaluation but should be documented in the budget.</w:t>
            </w:r>
          </w:p>
          <w:p w14:paraId="1B5D130C" w14:textId="77777777" w:rsidR="00082FEA" w:rsidRDefault="00082FEA">
            <w:pPr>
              <w:widowControl w:val="0"/>
              <w:spacing w:line="240" w:lineRule="auto"/>
              <w:rPr>
                <w:highlight w:val="white"/>
              </w:rPr>
            </w:pPr>
          </w:p>
          <w:p w14:paraId="5CB08687" w14:textId="77777777" w:rsidR="00082FEA" w:rsidRDefault="00000000">
            <w:pPr>
              <w:widowControl w:val="0"/>
              <w:spacing w:line="240" w:lineRule="auto"/>
              <w:rPr>
                <w:highlight w:val="white"/>
              </w:rPr>
            </w:pPr>
            <w:r>
              <w:rPr>
                <w:b/>
                <w:highlight w:val="white"/>
              </w:rPr>
              <w:t>Permissible Expenditures:</w:t>
            </w:r>
            <w:r>
              <w:rPr>
                <w:highlight w:val="white"/>
              </w:rPr>
              <w:t xml:space="preserve">  Up to _____ </w:t>
            </w:r>
            <w:r>
              <w:rPr>
                <w:b/>
                <w:highlight w:val="white"/>
              </w:rPr>
              <w:t xml:space="preserve">[% or dollar amount] </w:t>
            </w:r>
            <w:r>
              <w:rPr>
                <w:highlight w:val="white"/>
              </w:rPr>
              <w:t xml:space="preserve">of the funding under this agreement may be spent on the update or purchase of technology systems to enable the data collection required to evaluate the program. This includes software development to enhance data tracking, as well as the purchase of data analysis or visualization software, data extraction or APIs to connect data sets and facilitate an understanding of the program’s impact. </w:t>
            </w:r>
          </w:p>
          <w:p w14:paraId="7B25DAB5" w14:textId="77777777" w:rsidR="00082FEA" w:rsidRDefault="00000000">
            <w:pPr>
              <w:widowControl w:val="0"/>
              <w:spacing w:line="240" w:lineRule="auto"/>
              <w:rPr>
                <w:highlight w:val="white"/>
              </w:rPr>
            </w:pPr>
            <w:r>
              <w:rPr>
                <w:highlight w:val="white"/>
              </w:rPr>
              <w:t xml:space="preserve"> </w:t>
            </w:r>
          </w:p>
          <w:p w14:paraId="764440A5" w14:textId="77777777" w:rsidR="00082FEA" w:rsidRDefault="00000000">
            <w:pPr>
              <w:widowControl w:val="0"/>
              <w:spacing w:line="240" w:lineRule="auto"/>
              <w:rPr>
                <w:highlight w:val="white"/>
              </w:rPr>
            </w:pPr>
            <w:r>
              <w:rPr>
                <w:b/>
                <w:highlight w:val="white"/>
              </w:rPr>
              <w:t xml:space="preserve">Menu of Options: </w:t>
            </w:r>
            <w:r>
              <w:rPr>
                <w:highlight w:val="white"/>
              </w:rPr>
              <w:t>Respondents may select from the following menu of evidence-based approaches ______________</w:t>
            </w:r>
            <w:proofErr w:type="gramStart"/>
            <w:r>
              <w:rPr>
                <w:highlight w:val="white"/>
              </w:rPr>
              <w:t>_</w:t>
            </w:r>
            <w:r>
              <w:rPr>
                <w:b/>
                <w:highlight w:val="white"/>
              </w:rPr>
              <w:t>[</w:t>
            </w:r>
            <w:proofErr w:type="gramEnd"/>
            <w:r>
              <w:rPr>
                <w:b/>
                <w:highlight w:val="white"/>
              </w:rPr>
              <w:t xml:space="preserve">Insert allowable evaluation approaches - see Strategy 5] </w:t>
            </w:r>
            <w:r>
              <w:rPr>
                <w:highlight w:val="white"/>
              </w:rPr>
              <w:t xml:space="preserve">to use as the basis for the program design, delivery and evaluation.  The response must outline how the approach will be used, and what if any, adaptations will be made to ensure that it addresses disparate outcomes for diverse populations.  </w:t>
            </w:r>
          </w:p>
          <w:p w14:paraId="3370F38D" w14:textId="77777777" w:rsidR="00082FEA" w:rsidRDefault="00082FEA">
            <w:pPr>
              <w:widowControl w:val="0"/>
              <w:spacing w:line="240" w:lineRule="auto"/>
              <w:rPr>
                <w:highlight w:val="white"/>
              </w:rPr>
            </w:pPr>
          </w:p>
          <w:p w14:paraId="0F3C3A92" w14:textId="77777777" w:rsidR="00082FEA" w:rsidRDefault="00000000">
            <w:pPr>
              <w:widowControl w:val="0"/>
              <w:spacing w:line="240" w:lineRule="auto"/>
              <w:rPr>
                <w:highlight w:val="white"/>
              </w:rPr>
            </w:pPr>
            <w:r>
              <w:rPr>
                <w:b/>
                <w:highlight w:val="white"/>
              </w:rPr>
              <w:t xml:space="preserve">Proposed Approach: </w:t>
            </w:r>
            <w:r>
              <w:rPr>
                <w:highlight w:val="white"/>
              </w:rPr>
              <w:t>Respondents are encouraged to propose evidence-based approaches to meeting the goals specified in this _____</w:t>
            </w:r>
            <w:r>
              <w:rPr>
                <w:b/>
                <w:highlight w:val="white"/>
              </w:rPr>
              <w:t xml:space="preserve"> [RFP/NOFO]</w:t>
            </w:r>
            <w:r>
              <w:rPr>
                <w:highlight w:val="white"/>
              </w:rPr>
              <w:t xml:space="preserve"> and should describe the approach, the results it has delivered for _______ </w:t>
            </w:r>
            <w:r>
              <w:rPr>
                <w:b/>
                <w:highlight w:val="white"/>
              </w:rPr>
              <w:t xml:space="preserve">[population/area] </w:t>
            </w:r>
            <w:r>
              <w:rPr>
                <w:highlight w:val="white"/>
              </w:rPr>
              <w:t xml:space="preserve">or similar groups and how it will be used to meet the goals of this effort.  Respondents should submit relevant evaluations or research from other projects to demonstrate the level of evidence available. </w:t>
            </w:r>
          </w:p>
        </w:tc>
      </w:tr>
    </w:tbl>
    <w:p w14:paraId="4F58DE5F" w14:textId="77777777" w:rsidR="00082FEA" w:rsidRDefault="00082FEA"/>
    <w:p w14:paraId="1F57B1A3" w14:textId="77777777" w:rsidR="00082FEA" w:rsidRDefault="00082FEA"/>
    <w:tbl>
      <w:tblPr>
        <w:tblStyle w:val="a0"/>
        <w:tblW w:w="93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360"/>
      </w:tblGrid>
      <w:tr w:rsidR="00082FEA" w14:paraId="15093362" w14:textId="77777777">
        <w:tc>
          <w:tcPr>
            <w:tcW w:w="9360" w:type="dxa"/>
            <w:shd w:val="clear" w:color="auto" w:fill="auto"/>
            <w:tcMar>
              <w:top w:w="100" w:type="dxa"/>
              <w:left w:w="100" w:type="dxa"/>
              <w:bottom w:w="100" w:type="dxa"/>
              <w:right w:w="100" w:type="dxa"/>
            </w:tcMar>
          </w:tcPr>
          <w:p w14:paraId="02468CDD" w14:textId="77777777" w:rsidR="00082FEA" w:rsidRDefault="00000000">
            <w:pPr>
              <w:pStyle w:val="Heading3"/>
              <w:widowControl w:val="0"/>
              <w:spacing w:line="240" w:lineRule="auto"/>
              <w:rPr>
                <w:b/>
              </w:rPr>
            </w:pPr>
            <w:bookmarkStart w:id="1" w:name="_bsfs7kzh0n8" w:colFirst="0" w:colLast="0"/>
            <w:bookmarkEnd w:id="1"/>
            <w:r>
              <w:rPr>
                <w:b/>
              </w:rPr>
              <w:lastRenderedPageBreak/>
              <w:t>Preferencing Evidence-Based Approaches Sample Language</w:t>
            </w:r>
          </w:p>
          <w:p w14:paraId="6796BB2C" w14:textId="77777777" w:rsidR="00082FEA" w:rsidRDefault="00082FEA">
            <w:pPr>
              <w:widowControl w:val="0"/>
              <w:spacing w:line="240" w:lineRule="auto"/>
              <w:rPr>
                <w:b/>
                <w:highlight w:val="white"/>
              </w:rPr>
            </w:pPr>
          </w:p>
          <w:p w14:paraId="1C976C5E" w14:textId="77777777" w:rsidR="00082FEA" w:rsidRDefault="00000000">
            <w:pPr>
              <w:widowControl w:val="0"/>
              <w:spacing w:line="240" w:lineRule="auto"/>
              <w:rPr>
                <w:highlight w:val="white"/>
              </w:rPr>
            </w:pPr>
            <w:r>
              <w:rPr>
                <w:b/>
                <w:highlight w:val="white"/>
              </w:rPr>
              <w:t xml:space="preserve">Preference Points for Evidence-Based Approach: </w:t>
            </w:r>
            <w:r>
              <w:rPr>
                <w:highlight w:val="white"/>
              </w:rPr>
              <w:t xml:space="preserve">The agency will award ___ </w:t>
            </w:r>
            <w:r>
              <w:rPr>
                <w:b/>
                <w:highlight w:val="white"/>
              </w:rPr>
              <w:t xml:space="preserve">[# of points] </w:t>
            </w:r>
            <w:r>
              <w:rPr>
                <w:highlight w:val="white"/>
              </w:rPr>
              <w:t>out of ____</w:t>
            </w:r>
            <w:r>
              <w:rPr>
                <w:b/>
                <w:highlight w:val="white"/>
              </w:rPr>
              <w:t xml:space="preserve"> [total # of possible points] </w:t>
            </w:r>
            <w:r>
              <w:rPr>
                <w:highlight w:val="white"/>
              </w:rPr>
              <w:t xml:space="preserve">to respondents who submit evidence of effectiveness that meets at least the </w:t>
            </w:r>
            <w:r>
              <w:rPr>
                <w:b/>
                <w:highlight w:val="white"/>
              </w:rPr>
              <w:t xml:space="preserve">____ [Evidence Tier]. </w:t>
            </w:r>
            <w:r>
              <w:rPr>
                <w:highlight w:val="white"/>
              </w:rPr>
              <w:t xml:space="preserve"> Points will be determined based solely on the materials provided as a part of this submission. A summary of relevant evaluations or research should be included along with a link to the original documentation. </w:t>
            </w:r>
          </w:p>
          <w:p w14:paraId="78251368" w14:textId="77777777" w:rsidR="00082FEA" w:rsidRDefault="00082FEA">
            <w:pPr>
              <w:widowControl w:val="0"/>
              <w:spacing w:line="240" w:lineRule="auto"/>
              <w:rPr>
                <w:highlight w:val="white"/>
              </w:rPr>
            </w:pPr>
          </w:p>
          <w:p w14:paraId="41668500" w14:textId="77777777" w:rsidR="00082FEA" w:rsidRDefault="00000000">
            <w:pPr>
              <w:widowControl w:val="0"/>
              <w:spacing w:line="240" w:lineRule="auto"/>
              <w:rPr>
                <w:highlight w:val="white"/>
              </w:rPr>
            </w:pPr>
            <w:r>
              <w:rPr>
                <w:b/>
                <w:highlight w:val="white"/>
              </w:rPr>
              <w:t>Points for Contribution to Evidence Base:</w:t>
            </w:r>
            <w:r>
              <w:rPr>
                <w:highlight w:val="white"/>
              </w:rPr>
              <w:t xml:space="preserve"> The agency will award up to ____ </w:t>
            </w:r>
            <w:r>
              <w:rPr>
                <w:b/>
                <w:highlight w:val="white"/>
              </w:rPr>
              <w:t xml:space="preserve">[# of points] </w:t>
            </w:r>
            <w:r>
              <w:rPr>
                <w:highlight w:val="white"/>
              </w:rPr>
              <w:t>out of ____</w:t>
            </w:r>
            <w:r>
              <w:rPr>
                <w:b/>
                <w:highlight w:val="white"/>
              </w:rPr>
              <w:t xml:space="preserve"> [total # of possible points] </w:t>
            </w:r>
            <w:r>
              <w:rPr>
                <w:highlight w:val="white"/>
              </w:rPr>
              <w:t xml:space="preserve">to respondents for the inclusion of a detailed evaluation plan that meets the criteria of an experimental or quasi-experimental design and can be carried out as part of this project. </w:t>
            </w:r>
          </w:p>
        </w:tc>
      </w:tr>
    </w:tbl>
    <w:p w14:paraId="1D04FD09" w14:textId="77777777" w:rsidR="00082FEA" w:rsidRDefault="00082FEA"/>
    <w:p w14:paraId="636C1237" w14:textId="77777777" w:rsidR="00082FEA" w:rsidRDefault="00082FEA"/>
    <w:tbl>
      <w:tblPr>
        <w:tblStyle w:val="a1"/>
        <w:tblW w:w="93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360"/>
      </w:tblGrid>
      <w:tr w:rsidR="00082FEA" w14:paraId="40CF8183" w14:textId="77777777">
        <w:tc>
          <w:tcPr>
            <w:tcW w:w="9360" w:type="dxa"/>
            <w:shd w:val="clear" w:color="auto" w:fill="auto"/>
            <w:tcMar>
              <w:top w:w="100" w:type="dxa"/>
              <w:left w:w="100" w:type="dxa"/>
              <w:bottom w:w="100" w:type="dxa"/>
              <w:right w:w="100" w:type="dxa"/>
            </w:tcMar>
          </w:tcPr>
          <w:p w14:paraId="4403C0EA" w14:textId="77777777" w:rsidR="00082FEA" w:rsidRDefault="00000000">
            <w:pPr>
              <w:pStyle w:val="Heading3"/>
              <w:widowControl w:val="0"/>
              <w:spacing w:line="240" w:lineRule="auto"/>
              <w:rPr>
                <w:b/>
              </w:rPr>
            </w:pPr>
            <w:bookmarkStart w:id="2" w:name="_6cfw2fxoj90x" w:colFirst="0" w:colLast="0"/>
            <w:bookmarkEnd w:id="2"/>
            <w:r>
              <w:rPr>
                <w:b/>
              </w:rPr>
              <w:t>Equity Considerations Sample Language</w:t>
            </w:r>
          </w:p>
          <w:p w14:paraId="5F0CB14A" w14:textId="77777777" w:rsidR="00082FEA" w:rsidRDefault="00082FEA">
            <w:pPr>
              <w:widowControl w:val="0"/>
              <w:spacing w:line="240" w:lineRule="auto"/>
              <w:rPr>
                <w:b/>
                <w:highlight w:val="white"/>
              </w:rPr>
            </w:pPr>
          </w:p>
          <w:p w14:paraId="04FA4D63" w14:textId="77777777" w:rsidR="00082FEA" w:rsidRDefault="00000000">
            <w:pPr>
              <w:widowControl w:val="0"/>
              <w:spacing w:line="240" w:lineRule="auto"/>
              <w:rPr>
                <w:highlight w:val="white"/>
              </w:rPr>
            </w:pPr>
            <w:r>
              <w:rPr>
                <w:b/>
                <w:highlight w:val="white"/>
              </w:rPr>
              <w:t xml:space="preserve">Data Collection: </w:t>
            </w:r>
            <w:r>
              <w:rPr>
                <w:highlight w:val="white"/>
              </w:rPr>
              <w:t xml:space="preserve">Respondents should describe how sample sizes will be determined to ensure that they not only incorporate a representative mix of the population but that they allow for disaggregation while protecting individual identifiers. Impacts to the timeline or the budget for the work </w:t>
            </w:r>
            <w:proofErr w:type="gramStart"/>
            <w:r>
              <w:rPr>
                <w:highlight w:val="white"/>
              </w:rPr>
              <w:t>as a result of</w:t>
            </w:r>
            <w:proofErr w:type="gramEnd"/>
            <w:r>
              <w:rPr>
                <w:highlight w:val="white"/>
              </w:rPr>
              <w:t xml:space="preserve"> expanded data collection should also be addressed in the corresponding sections of the response. </w:t>
            </w:r>
          </w:p>
          <w:p w14:paraId="117778DA" w14:textId="77777777" w:rsidR="00082FEA" w:rsidRDefault="00082FEA">
            <w:pPr>
              <w:widowControl w:val="0"/>
              <w:spacing w:line="240" w:lineRule="auto"/>
              <w:rPr>
                <w:b/>
                <w:highlight w:val="white"/>
              </w:rPr>
            </w:pPr>
          </w:p>
          <w:p w14:paraId="2F640B47" w14:textId="77777777" w:rsidR="00082FEA" w:rsidRDefault="00000000">
            <w:pPr>
              <w:widowControl w:val="0"/>
              <w:spacing w:line="240" w:lineRule="auto"/>
              <w:rPr>
                <w:highlight w:val="white"/>
              </w:rPr>
            </w:pPr>
            <w:r>
              <w:rPr>
                <w:b/>
                <w:highlight w:val="white"/>
              </w:rPr>
              <w:t xml:space="preserve">Data Aggregation: </w:t>
            </w:r>
            <w:r>
              <w:rPr>
                <w:highlight w:val="white"/>
              </w:rPr>
              <w:t xml:space="preserve">Respondent is required to produce reporting, both during project delivery as well as through the evaluation process, that provides disaggregated results by age, gender, race and _____ </w:t>
            </w:r>
            <w:r>
              <w:rPr>
                <w:b/>
                <w:highlight w:val="white"/>
              </w:rPr>
              <w:t>[any additional desired characteristics]</w:t>
            </w:r>
            <w:r>
              <w:rPr>
                <w:highlight w:val="white"/>
              </w:rPr>
              <w:t xml:space="preserve">.  This includes an assessment of the disparate outputs and outcomes by each group.   Impacts to the timeline or the budget for the work required to provide disaggregated data should also be addressed in the corresponding sections of the response. </w:t>
            </w:r>
          </w:p>
          <w:p w14:paraId="2C117298" w14:textId="77777777" w:rsidR="00082FEA" w:rsidRDefault="00082FEA">
            <w:pPr>
              <w:widowControl w:val="0"/>
              <w:spacing w:line="240" w:lineRule="auto"/>
              <w:rPr>
                <w:b/>
                <w:highlight w:val="white"/>
              </w:rPr>
            </w:pPr>
          </w:p>
          <w:p w14:paraId="3465F5DB" w14:textId="77777777" w:rsidR="00082FEA" w:rsidRDefault="00000000">
            <w:pPr>
              <w:widowControl w:val="0"/>
              <w:spacing w:line="240" w:lineRule="auto"/>
              <w:rPr>
                <w:highlight w:val="white"/>
              </w:rPr>
            </w:pPr>
            <w:r>
              <w:rPr>
                <w:b/>
                <w:highlight w:val="white"/>
              </w:rPr>
              <w:t xml:space="preserve">Budget: </w:t>
            </w:r>
            <w:r>
              <w:rPr>
                <w:highlight w:val="white"/>
              </w:rPr>
              <w:t xml:space="preserve">Up to _____ </w:t>
            </w:r>
            <w:r>
              <w:rPr>
                <w:b/>
                <w:highlight w:val="white"/>
              </w:rPr>
              <w:t xml:space="preserve">[% or dollar amount] </w:t>
            </w:r>
            <w:r>
              <w:rPr>
                <w:highlight w:val="white"/>
              </w:rPr>
              <w:t xml:space="preserve">of the funding under this agreement may be spent on the update or purchase of technology systems to enable the data collection and aggregation required to carry this program.  This includes software development to enhance data tracking, as well as the purchase of data analysis or visualization software, data extraction or APIs to connect data sets and facilitate an understanding of the program’s impact. </w:t>
            </w:r>
          </w:p>
          <w:p w14:paraId="469594B8" w14:textId="77777777" w:rsidR="00082FEA" w:rsidRDefault="00082FEA">
            <w:pPr>
              <w:widowControl w:val="0"/>
              <w:spacing w:line="240" w:lineRule="auto"/>
              <w:rPr>
                <w:highlight w:val="white"/>
              </w:rPr>
            </w:pPr>
          </w:p>
          <w:p w14:paraId="73773F97" w14:textId="77777777" w:rsidR="00082FEA" w:rsidRDefault="00000000">
            <w:pPr>
              <w:widowControl w:val="0"/>
              <w:spacing w:line="240" w:lineRule="auto"/>
              <w:rPr>
                <w:highlight w:val="white"/>
              </w:rPr>
            </w:pPr>
            <w:r>
              <w:rPr>
                <w:b/>
                <w:highlight w:val="white"/>
              </w:rPr>
              <w:t xml:space="preserve">Population Focus: </w:t>
            </w:r>
            <w:r>
              <w:rPr>
                <w:highlight w:val="white"/>
              </w:rPr>
              <w:t xml:space="preserve">Respondents are required to address how they will perform an evaluation that examines the impact of the program on the ________ </w:t>
            </w:r>
            <w:r>
              <w:rPr>
                <w:b/>
                <w:highlight w:val="white"/>
              </w:rPr>
              <w:t xml:space="preserve">[specific population].  </w:t>
            </w:r>
            <w:r>
              <w:rPr>
                <w:highlight w:val="white"/>
              </w:rPr>
              <w:t xml:space="preserve">This includes describing the type of evaluation that will be completed as well as how members of this population will be engaged in the provision of feedback and any compensation that will be provided to participants.  </w:t>
            </w:r>
          </w:p>
        </w:tc>
      </w:tr>
    </w:tbl>
    <w:p w14:paraId="73A84997" w14:textId="77777777" w:rsidR="00082FEA" w:rsidRDefault="00082FEA"/>
    <w:p w14:paraId="1A1C1F3E" w14:textId="77777777" w:rsidR="00082FEA" w:rsidRDefault="00082FEA"/>
    <w:tbl>
      <w:tblPr>
        <w:tblStyle w:val="a2"/>
        <w:tblW w:w="93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360"/>
      </w:tblGrid>
      <w:tr w:rsidR="00082FEA" w14:paraId="1AD2DB5E" w14:textId="77777777">
        <w:tc>
          <w:tcPr>
            <w:tcW w:w="9360" w:type="dxa"/>
            <w:shd w:val="clear" w:color="auto" w:fill="auto"/>
            <w:tcMar>
              <w:top w:w="100" w:type="dxa"/>
              <w:left w:w="100" w:type="dxa"/>
              <w:bottom w:w="100" w:type="dxa"/>
              <w:right w:w="100" w:type="dxa"/>
            </w:tcMar>
          </w:tcPr>
          <w:p w14:paraId="43E74AE4" w14:textId="77777777" w:rsidR="00082FEA" w:rsidRDefault="00000000">
            <w:pPr>
              <w:pStyle w:val="Heading3"/>
              <w:widowControl w:val="0"/>
              <w:spacing w:line="240" w:lineRule="auto"/>
            </w:pPr>
            <w:bookmarkStart w:id="3" w:name="_pq5rtoy906l9" w:colFirst="0" w:colLast="0"/>
            <w:bookmarkEnd w:id="3"/>
            <w:r>
              <w:rPr>
                <w:b/>
              </w:rPr>
              <w:lastRenderedPageBreak/>
              <w:t>Building Capacity Sample Language</w:t>
            </w:r>
            <w:r>
              <w:t xml:space="preserve"> </w:t>
            </w:r>
          </w:p>
          <w:p w14:paraId="1B30DD9A" w14:textId="77777777" w:rsidR="00082FEA" w:rsidRDefault="00082FEA">
            <w:pPr>
              <w:widowControl w:val="0"/>
              <w:spacing w:line="240" w:lineRule="auto"/>
              <w:rPr>
                <w:b/>
                <w:highlight w:val="white"/>
              </w:rPr>
            </w:pPr>
          </w:p>
          <w:p w14:paraId="3CB22F71" w14:textId="77777777" w:rsidR="00082FEA" w:rsidRDefault="00000000">
            <w:pPr>
              <w:widowControl w:val="0"/>
              <w:spacing w:line="240" w:lineRule="auto"/>
              <w:rPr>
                <w:highlight w:val="white"/>
              </w:rPr>
            </w:pPr>
            <w:r>
              <w:rPr>
                <w:b/>
                <w:highlight w:val="white"/>
              </w:rPr>
              <w:t xml:space="preserve">Building Capacity: </w:t>
            </w:r>
            <w:r>
              <w:rPr>
                <w:highlight w:val="white"/>
              </w:rPr>
              <w:t xml:space="preserve">Respondents should indicate the type of technical assistance required, and the desired vendor, if known, to successfully execute work under this contract.  Up to ____ </w:t>
            </w:r>
            <w:r>
              <w:rPr>
                <w:b/>
                <w:highlight w:val="white"/>
              </w:rPr>
              <w:t>[% or $ amount of contract]</w:t>
            </w:r>
            <w:r>
              <w:rPr>
                <w:highlight w:val="white"/>
              </w:rPr>
              <w:t xml:space="preserve"> may be used for technical assistance.  </w:t>
            </w:r>
          </w:p>
        </w:tc>
      </w:tr>
    </w:tbl>
    <w:p w14:paraId="26366C68" w14:textId="77777777" w:rsidR="00082FEA" w:rsidRDefault="00082FEA">
      <w:pPr>
        <w:rPr>
          <w:b/>
        </w:rPr>
      </w:pPr>
    </w:p>
    <w:p w14:paraId="10E9A1A8" w14:textId="77777777" w:rsidR="00082FEA" w:rsidRDefault="00082FEA">
      <w:pPr>
        <w:pStyle w:val="Heading3"/>
        <w:spacing w:before="0" w:after="0"/>
        <w:rPr>
          <w:b/>
          <w:color w:val="000000"/>
          <w:sz w:val="22"/>
          <w:szCs w:val="22"/>
        </w:rPr>
      </w:pPr>
      <w:bookmarkStart w:id="4" w:name="_968ku24r4ta" w:colFirst="0" w:colLast="0"/>
      <w:bookmarkEnd w:id="4"/>
    </w:p>
    <w:tbl>
      <w:tblPr>
        <w:tblStyle w:val="a3"/>
        <w:tblW w:w="93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360"/>
      </w:tblGrid>
      <w:tr w:rsidR="00082FEA" w14:paraId="47321E64" w14:textId="77777777" w:rsidTr="00ED7F2B">
        <w:tc>
          <w:tcPr>
            <w:tcW w:w="9360" w:type="dxa"/>
            <w:shd w:val="clear" w:color="auto" w:fill="auto"/>
            <w:tcMar>
              <w:top w:w="100" w:type="dxa"/>
              <w:left w:w="100" w:type="dxa"/>
              <w:bottom w:w="100" w:type="dxa"/>
              <w:right w:w="100" w:type="dxa"/>
            </w:tcMar>
          </w:tcPr>
          <w:p w14:paraId="6DEB75A2" w14:textId="342ECE0F" w:rsidR="00082FEA" w:rsidRDefault="00000000">
            <w:pPr>
              <w:pStyle w:val="Heading3"/>
              <w:rPr>
                <w:b/>
              </w:rPr>
            </w:pPr>
            <w:bookmarkStart w:id="5" w:name="_t2lcqyo466b" w:colFirst="0" w:colLast="0"/>
            <w:bookmarkEnd w:id="5"/>
            <w:r>
              <w:rPr>
                <w:b/>
              </w:rPr>
              <w:t>Communicating Changes to Applicants</w:t>
            </w:r>
            <w:r w:rsidR="00ED7F2B">
              <w:rPr>
                <w:b/>
              </w:rPr>
              <w:t xml:space="preserve"> Template</w:t>
            </w:r>
          </w:p>
          <w:p w14:paraId="7D0CAC41" w14:textId="77777777" w:rsidR="00082FEA" w:rsidRDefault="00082FEA">
            <w:pPr>
              <w:rPr>
                <w:b/>
              </w:rPr>
            </w:pPr>
          </w:p>
          <w:p w14:paraId="6A3922BC" w14:textId="3E8F27FD" w:rsidR="00082FEA" w:rsidRDefault="00000000">
            <w:pPr>
              <w:rPr>
                <w:b/>
              </w:rPr>
            </w:pPr>
            <w:r>
              <w:rPr>
                <w:b/>
              </w:rPr>
              <w:t xml:space="preserve">Use the below template to draft your goal/problem </w:t>
            </w:r>
            <w:r w:rsidR="00ED7F2B">
              <w:rPr>
                <w:b/>
              </w:rPr>
              <w:t>statement.</w:t>
            </w:r>
          </w:p>
          <w:p w14:paraId="2CF68082" w14:textId="77777777" w:rsidR="00082FEA" w:rsidRDefault="00000000" w:rsidP="00ED7F2B">
            <w:pPr>
              <w:shd w:val="clear" w:color="auto" w:fill="FFFFFF" w:themeFill="background1"/>
              <w:rPr>
                <w:color w:val="222222"/>
              </w:rPr>
            </w:pPr>
            <w:r>
              <w:rPr>
                <w:color w:val="222222"/>
              </w:rPr>
              <w:t xml:space="preserve">Our agency is committed to serving </w:t>
            </w:r>
            <w:proofErr w:type="gramStart"/>
            <w:r>
              <w:rPr>
                <w:color w:val="222222"/>
              </w:rPr>
              <w:t xml:space="preserve">the  </w:t>
            </w:r>
            <w:r>
              <w:rPr>
                <w:b/>
                <w:color w:val="222222"/>
              </w:rPr>
              <w:t>_</w:t>
            </w:r>
            <w:proofErr w:type="gramEnd"/>
            <w:r>
              <w:rPr>
                <w:b/>
                <w:color w:val="222222"/>
              </w:rPr>
              <w:t>_____________ [population or area]</w:t>
            </w:r>
            <w:r>
              <w:rPr>
                <w:color w:val="222222"/>
              </w:rPr>
              <w:t xml:space="preserve"> with high quality, responsive </w:t>
            </w:r>
            <w:r>
              <w:rPr>
                <w:b/>
                <w:color w:val="222222"/>
              </w:rPr>
              <w:t>_______________ [programming/services]</w:t>
            </w:r>
            <w:r>
              <w:rPr>
                <w:color w:val="222222"/>
              </w:rPr>
              <w:t xml:space="preserve"> that provide </w:t>
            </w:r>
            <w:r>
              <w:rPr>
                <w:b/>
                <w:color w:val="222222"/>
              </w:rPr>
              <w:t>_________________ [impact/result]</w:t>
            </w:r>
            <w:r>
              <w:rPr>
                <w:color w:val="222222"/>
              </w:rPr>
              <w:t xml:space="preserve">.  So that all programming meets the needs of our </w:t>
            </w:r>
            <w:r>
              <w:rPr>
                <w:b/>
                <w:color w:val="222222"/>
              </w:rPr>
              <w:t xml:space="preserve">_______________ [target customer] </w:t>
            </w:r>
            <w:r>
              <w:rPr>
                <w:color w:val="222222"/>
              </w:rPr>
              <w:t>we are implementing a new evidence-based procurement strategy that focuses on</w:t>
            </w:r>
            <w:r>
              <w:rPr>
                <w:b/>
                <w:color w:val="222222"/>
              </w:rPr>
              <w:t xml:space="preserve"> _______________ [strategy name, see strategies 1-5]</w:t>
            </w:r>
            <w:r>
              <w:rPr>
                <w:color w:val="222222"/>
              </w:rPr>
              <w:t xml:space="preserve">.  This approach will </w:t>
            </w:r>
            <w:r>
              <w:rPr>
                <w:b/>
                <w:color w:val="222222"/>
              </w:rPr>
              <w:t>_______________________________________ [short explanation of approach]</w:t>
            </w:r>
            <w:r>
              <w:rPr>
                <w:color w:val="222222"/>
              </w:rPr>
              <w:t xml:space="preserve">. We believe this is an important mechanism to ensure that  </w:t>
            </w:r>
            <w:r>
              <w:rPr>
                <w:b/>
                <w:color w:val="222222"/>
              </w:rPr>
              <w:t>______________________________ [target customers/communities]</w:t>
            </w:r>
            <w:r>
              <w:rPr>
                <w:color w:val="222222"/>
              </w:rPr>
              <w:t xml:space="preserve"> have the opportunity to </w:t>
            </w:r>
            <w:r>
              <w:rPr>
                <w:b/>
                <w:color w:val="222222"/>
              </w:rPr>
              <w:t>___________________________ [increase/improve, etc.]</w:t>
            </w:r>
            <w:r>
              <w:rPr>
                <w:color w:val="222222"/>
              </w:rPr>
              <w:t xml:space="preserve"> ​while enabling them to</w:t>
            </w:r>
            <w:r>
              <w:rPr>
                <w:b/>
                <w:color w:val="222222"/>
              </w:rPr>
              <w:t xml:space="preserve"> _____________________[barrier they are facing] </w:t>
            </w:r>
            <w:r>
              <w:rPr>
                <w:color w:val="222222"/>
              </w:rPr>
              <w:t>and ________________</w:t>
            </w:r>
            <w:r>
              <w:rPr>
                <w:b/>
                <w:color w:val="222222"/>
              </w:rPr>
              <w:t xml:space="preserve"> [reduce/avoid/stop] </w:t>
            </w:r>
            <w:r>
              <w:rPr>
                <w:color w:val="222222"/>
              </w:rPr>
              <w:t>as</w:t>
            </w:r>
            <w:r>
              <w:rPr>
                <w:b/>
                <w:color w:val="222222"/>
              </w:rPr>
              <w:t xml:space="preserve"> ______________________ [short explanation of why it matters].</w:t>
            </w:r>
            <w:r>
              <w:rPr>
                <w:color w:val="222222"/>
              </w:rPr>
              <w:t>​</w:t>
            </w:r>
            <w:r>
              <w:rPr>
                <w:b/>
                <w:color w:val="222222"/>
              </w:rPr>
              <w:t xml:space="preserve"> </w:t>
            </w:r>
            <w:r>
              <w:rPr>
                <w:color w:val="222222"/>
              </w:rPr>
              <w:t>​</w:t>
            </w:r>
          </w:p>
          <w:p w14:paraId="07ACB886" w14:textId="77777777" w:rsidR="00082FEA" w:rsidRDefault="00000000" w:rsidP="00ED7F2B">
            <w:pPr>
              <w:shd w:val="clear" w:color="auto" w:fill="FFFFFF" w:themeFill="background1"/>
              <w:rPr>
                <w:color w:val="222222"/>
                <w:sz w:val="24"/>
                <w:szCs w:val="24"/>
              </w:rPr>
            </w:pPr>
            <w:r>
              <w:rPr>
                <w:color w:val="222222"/>
                <w:sz w:val="24"/>
                <w:szCs w:val="24"/>
              </w:rPr>
              <w:t>​</w:t>
            </w:r>
          </w:p>
          <w:p w14:paraId="082F9020" w14:textId="77777777" w:rsidR="00082FEA" w:rsidRDefault="00000000" w:rsidP="00ED7F2B">
            <w:pPr>
              <w:shd w:val="clear" w:color="auto" w:fill="FFFFFF" w:themeFill="background1"/>
              <w:rPr>
                <w:color w:val="222222"/>
                <w:sz w:val="24"/>
                <w:szCs w:val="24"/>
              </w:rPr>
            </w:pPr>
            <w:r>
              <w:rPr>
                <w:b/>
                <w:color w:val="222222"/>
                <w:sz w:val="24"/>
                <w:szCs w:val="24"/>
              </w:rPr>
              <w:t xml:space="preserve">Completed </w:t>
            </w:r>
            <w:proofErr w:type="gramStart"/>
            <w:r>
              <w:rPr>
                <w:b/>
                <w:color w:val="222222"/>
                <w:sz w:val="24"/>
                <w:szCs w:val="24"/>
              </w:rPr>
              <w:t>example</w:t>
            </w:r>
            <w:proofErr w:type="gramEnd"/>
          </w:p>
          <w:p w14:paraId="536790FD" w14:textId="14FDE65C" w:rsidR="00082FEA" w:rsidRPr="00ED7F2B" w:rsidRDefault="00000000" w:rsidP="00ED7F2B">
            <w:pPr>
              <w:shd w:val="clear" w:color="auto" w:fill="FFFFFF" w:themeFill="background1"/>
              <w:rPr>
                <w:color w:val="222222"/>
              </w:rPr>
            </w:pPr>
            <w:r>
              <w:rPr>
                <w:color w:val="222222"/>
              </w:rPr>
              <w:t xml:space="preserve">Our agency is committed to serving the </w:t>
            </w:r>
            <w:r>
              <w:rPr>
                <w:b/>
                <w:color w:val="222222"/>
              </w:rPr>
              <w:t>justice-involved population [population or area]</w:t>
            </w:r>
            <w:r>
              <w:rPr>
                <w:color w:val="222222"/>
              </w:rPr>
              <w:t xml:space="preserve"> with high-quality, responsive </w:t>
            </w:r>
            <w:proofErr w:type="gramStart"/>
            <w:r>
              <w:rPr>
                <w:b/>
                <w:color w:val="222222"/>
              </w:rPr>
              <w:t>pre</w:t>
            </w:r>
            <w:proofErr w:type="gramEnd"/>
            <w:r>
              <w:rPr>
                <w:b/>
                <w:color w:val="222222"/>
              </w:rPr>
              <w:t xml:space="preserve"> and post-release services [programming/services]</w:t>
            </w:r>
            <w:r>
              <w:rPr>
                <w:color w:val="222222"/>
              </w:rPr>
              <w:t xml:space="preserve"> that provide </w:t>
            </w:r>
            <w:r>
              <w:rPr>
                <w:b/>
                <w:color w:val="222222"/>
              </w:rPr>
              <w:t>a pathway to economic mobility [impact/result]</w:t>
            </w:r>
            <w:r>
              <w:rPr>
                <w:color w:val="222222"/>
              </w:rPr>
              <w:t xml:space="preserve">.  To better align programming with the needs of our </w:t>
            </w:r>
            <w:r>
              <w:rPr>
                <w:b/>
                <w:color w:val="222222"/>
              </w:rPr>
              <w:t xml:space="preserve">justice-involved population [target customer], </w:t>
            </w:r>
            <w:r>
              <w:rPr>
                <w:color w:val="222222"/>
              </w:rPr>
              <w:t>we are implementing a new evidence-based procurement strategy that focuses on</w:t>
            </w:r>
            <w:r>
              <w:rPr>
                <w:b/>
                <w:color w:val="222222"/>
              </w:rPr>
              <w:t xml:space="preserve"> linking provider payments to workforce outcomes [strategy name, see strategies 1-5]</w:t>
            </w:r>
            <w:r>
              <w:rPr>
                <w:color w:val="222222"/>
              </w:rPr>
              <w:t xml:space="preserve">.  This approach will </w:t>
            </w:r>
            <w:r>
              <w:rPr>
                <w:b/>
                <w:color w:val="222222"/>
              </w:rPr>
              <w:t>provide bonus payments to providers for meeting or exceeding training completion goals through transitional or work-based learning experiences [short explanation of approach]</w:t>
            </w:r>
            <w:r>
              <w:rPr>
                <w:color w:val="222222"/>
              </w:rPr>
              <w:t xml:space="preserve">. We believe this is an important mechanism to ensure </w:t>
            </w:r>
            <w:r>
              <w:rPr>
                <w:b/>
                <w:color w:val="222222"/>
              </w:rPr>
              <w:t>our justice-involved youth [target customers/communities]</w:t>
            </w:r>
            <w:r>
              <w:rPr>
                <w:color w:val="222222"/>
              </w:rPr>
              <w:t xml:space="preserve"> have the opportunity to </w:t>
            </w:r>
            <w:r>
              <w:rPr>
                <w:b/>
                <w:color w:val="222222"/>
              </w:rPr>
              <w:t>rapidly upskill [increase/improve]</w:t>
            </w:r>
            <w:r>
              <w:rPr>
                <w:color w:val="222222"/>
              </w:rPr>
              <w:t xml:space="preserve"> ​while enabling them </w:t>
            </w:r>
            <w:r>
              <w:rPr>
                <w:b/>
                <w:color w:val="222222"/>
              </w:rPr>
              <w:t>to quickly earn an income to cover living expenses [barrier they are facing]</w:t>
            </w:r>
            <w:r>
              <w:rPr>
                <w:color w:val="222222"/>
              </w:rPr>
              <w:t xml:space="preserve"> and </w:t>
            </w:r>
            <w:r>
              <w:rPr>
                <w:b/>
                <w:color w:val="222222"/>
              </w:rPr>
              <w:t>reduce the recidivism rate [reduce/avoid/stop] as data shows that the ability to earn a living is a key factor in post-release success [short explanation of why it matters].</w:t>
            </w:r>
            <w:r>
              <w:rPr>
                <w:color w:val="222222"/>
              </w:rPr>
              <w:t>​</w:t>
            </w:r>
          </w:p>
        </w:tc>
      </w:tr>
    </w:tbl>
    <w:p w14:paraId="68C4AC0E" w14:textId="77777777" w:rsidR="00082FEA" w:rsidRDefault="00082FEA"/>
    <w:p w14:paraId="5C098B19" w14:textId="77777777" w:rsidR="00082FEA" w:rsidRDefault="00000000">
      <w:pPr>
        <w:rPr>
          <w:b/>
        </w:rPr>
      </w:pPr>
      <w:r>
        <w:rPr>
          <w:b/>
        </w:rPr>
        <w:t xml:space="preserve">Visit RFA’s Workforce Evidence-Based Spending Guide for more resources: </w:t>
      </w:r>
      <w:hyperlink r:id="rId7">
        <w:r>
          <w:rPr>
            <w:b/>
            <w:color w:val="1155CC"/>
            <w:u w:val="single"/>
          </w:rPr>
          <w:t>https://workforcespending.results4america.org</w:t>
        </w:r>
      </w:hyperlink>
      <w:r>
        <w:rPr>
          <w:b/>
        </w:rPr>
        <w:t xml:space="preserve"> </w:t>
      </w:r>
    </w:p>
    <w:sectPr w:rsidR="00082FEA">
      <w:footerReference w:type="default" r:id="rId8"/>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A488E28" w14:textId="77777777" w:rsidR="00C94D9E" w:rsidRDefault="00C94D9E">
      <w:pPr>
        <w:spacing w:line="240" w:lineRule="auto"/>
      </w:pPr>
      <w:r>
        <w:separator/>
      </w:r>
    </w:p>
  </w:endnote>
  <w:endnote w:type="continuationSeparator" w:id="0">
    <w:p w14:paraId="7F55EC45" w14:textId="77777777" w:rsidR="00C94D9E" w:rsidRDefault="00C94D9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C8A49E" w14:textId="77777777" w:rsidR="00082FEA" w:rsidRDefault="00000000">
    <w:pPr>
      <w:jc w:val="right"/>
    </w:pPr>
    <w:r>
      <w:fldChar w:fldCharType="begin"/>
    </w:r>
    <w:r>
      <w:instrText>PAGE</w:instrText>
    </w:r>
    <w:r>
      <w:fldChar w:fldCharType="separate"/>
    </w:r>
    <w:r w:rsidR="00ED7F2B">
      <w:rPr>
        <w:noProof/>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0104D9C" w14:textId="77777777" w:rsidR="00C94D9E" w:rsidRDefault="00C94D9E">
      <w:pPr>
        <w:spacing w:line="240" w:lineRule="auto"/>
      </w:pPr>
      <w:r>
        <w:separator/>
      </w:r>
    </w:p>
  </w:footnote>
  <w:footnote w:type="continuationSeparator" w:id="0">
    <w:p w14:paraId="410C5471" w14:textId="77777777" w:rsidR="00C94D9E" w:rsidRDefault="00C94D9E">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82FEA"/>
    <w:rsid w:val="00082FEA"/>
    <w:rsid w:val="00C94D9E"/>
    <w:rsid w:val="00ED7F2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6EE72CA3"/>
  <w15:docId w15:val="{DC736BEE-8ED0-7F42-957C-11E9A598D4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unhideWhenUsed/>
    <w:qFormat/>
    <w:pPr>
      <w:keepNext/>
      <w:keepLines/>
      <w:spacing w:before="360" w:after="120"/>
      <w:outlineLvl w:val="1"/>
    </w:pPr>
    <w:rPr>
      <w:sz w:val="32"/>
      <w:szCs w:val="32"/>
    </w:rPr>
  </w:style>
  <w:style w:type="paragraph" w:styleId="Heading3">
    <w:name w:val="heading 3"/>
    <w:basedOn w:val="Normal"/>
    <w:next w:val="Normal"/>
    <w:uiPriority w:val="9"/>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table" w:customStyle="1" w:styleId="a1">
    <w:basedOn w:val="TableNormal"/>
    <w:tblPr>
      <w:tblStyleRowBandSize w:val="1"/>
      <w:tblStyleColBandSize w:val="1"/>
      <w:tblCellMar>
        <w:top w:w="100" w:type="dxa"/>
        <w:left w:w="100" w:type="dxa"/>
        <w:bottom w:w="100" w:type="dxa"/>
        <w:right w:w="100" w:type="dxa"/>
      </w:tblCellMar>
    </w:tblPr>
  </w:style>
  <w:style w:type="table" w:customStyle="1" w:styleId="a2">
    <w:basedOn w:val="TableNormal"/>
    <w:tblPr>
      <w:tblStyleRowBandSize w:val="1"/>
      <w:tblStyleColBandSize w:val="1"/>
      <w:tblCellMar>
        <w:top w:w="100" w:type="dxa"/>
        <w:left w:w="100" w:type="dxa"/>
        <w:bottom w:w="100" w:type="dxa"/>
        <w:right w:w="100" w:type="dxa"/>
      </w:tblCellMar>
    </w:tblPr>
  </w:style>
  <w:style w:type="table" w:customStyle="1" w:styleId="a3">
    <w:basedOn w:val="TableNormal"/>
    <w:tblPr>
      <w:tblStyleRowBandSize w:val="1"/>
      <w:tblStyleColBandSize w:val="1"/>
      <w:tblCellMar>
        <w:top w:w="100" w:type="dxa"/>
        <w:left w:w="100" w:type="dxa"/>
        <w:bottom w:w="100" w:type="dxa"/>
        <w:right w:w="10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yperlink" Target="https://workforcespending.results4america.org"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4</Pages>
  <Words>1222</Words>
  <Characters>6971</Characters>
  <Application>Microsoft Office Word</Application>
  <DocSecurity>0</DocSecurity>
  <Lines>58</Lines>
  <Paragraphs>16</Paragraphs>
  <ScaleCrop>false</ScaleCrop>
  <Company/>
  <LinksUpToDate>false</LinksUpToDate>
  <CharactersWithSpaces>8177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Celeste Richie</cp:lastModifiedBy>
  <cp:revision>2</cp:revision>
  <dcterms:created xsi:type="dcterms:W3CDTF">2024-01-16T17:16:00Z</dcterms:created>
  <dcterms:modified xsi:type="dcterms:W3CDTF">2024-01-16T17:19:00Z</dcterms:modified>
</cp:coreProperties>
</file>