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8671" w14:textId="77777777" w:rsidR="00DA5524" w:rsidRDefault="00000000">
      <w:r>
        <w:rPr>
          <w:noProof/>
        </w:rPr>
        <w:drawing>
          <wp:inline distT="114300" distB="114300" distL="114300" distR="114300" wp14:anchorId="10E35887" wp14:editId="7CC7E877">
            <wp:extent cx="5943600" cy="1054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1054100"/>
                    </a:xfrm>
                    <a:prstGeom prst="rect">
                      <a:avLst/>
                    </a:prstGeom>
                    <a:ln/>
                  </pic:spPr>
                </pic:pic>
              </a:graphicData>
            </a:graphic>
          </wp:inline>
        </w:drawing>
      </w:r>
    </w:p>
    <w:p w14:paraId="07CF8F2C" w14:textId="77777777" w:rsidR="00DA5524" w:rsidRDefault="00DA5524"/>
    <w:p w14:paraId="40B43099" w14:textId="77777777" w:rsidR="00DA5524" w:rsidRDefault="00000000">
      <w:pPr>
        <w:jc w:val="center"/>
        <w:rPr>
          <w:b/>
          <w:sz w:val="32"/>
          <w:szCs w:val="32"/>
        </w:rPr>
      </w:pPr>
      <w:r>
        <w:rPr>
          <w:b/>
          <w:sz w:val="32"/>
          <w:szCs w:val="32"/>
        </w:rPr>
        <w:t>Evidence Framework Templates and Examples</w:t>
      </w:r>
    </w:p>
    <w:p w14:paraId="5BB93E77" w14:textId="77777777" w:rsidR="00DA5524" w:rsidRDefault="00DA5524"/>
    <w:sdt>
      <w:sdtPr>
        <w:id w:val="90824771"/>
        <w:docPartObj>
          <w:docPartGallery w:val="Table of Contents"/>
          <w:docPartUnique/>
        </w:docPartObj>
      </w:sdtPr>
      <w:sdtContent>
        <w:p w14:paraId="6C9E2FBF" w14:textId="77777777" w:rsidR="00DA5524" w:rsidRDefault="00000000">
          <w:pPr>
            <w:widowControl w:val="0"/>
            <w:spacing w:before="60" w:line="240" w:lineRule="auto"/>
            <w:rPr>
              <w:color w:val="1155CC"/>
              <w:u w:val="single"/>
            </w:rPr>
          </w:pPr>
          <w:r>
            <w:fldChar w:fldCharType="begin"/>
          </w:r>
          <w:r>
            <w:instrText xml:space="preserve"> TOC \h \u \z \n \t "Heading 1,1,Heading 2,2,Heading 3,3,Heading 4,4,Heading 5,5,Heading 6,6,"</w:instrText>
          </w:r>
          <w:r>
            <w:fldChar w:fldCharType="separate"/>
          </w:r>
          <w:hyperlink w:anchor="_95bl4kobm6d9">
            <w:r>
              <w:rPr>
                <w:color w:val="1155CC"/>
                <w:u w:val="single"/>
              </w:rPr>
              <w:t>Fill In The Blank Template</w:t>
            </w:r>
          </w:hyperlink>
        </w:p>
        <w:p w14:paraId="0B9AAE66" w14:textId="77777777" w:rsidR="00DA5524" w:rsidRDefault="00000000">
          <w:pPr>
            <w:widowControl w:val="0"/>
            <w:spacing w:before="60" w:line="240" w:lineRule="auto"/>
            <w:rPr>
              <w:color w:val="1155CC"/>
              <w:u w:val="single"/>
            </w:rPr>
          </w:pPr>
          <w:hyperlink w:anchor="_fn603yqye12x">
            <w:r>
              <w:rPr>
                <w:color w:val="1155CC"/>
                <w:u w:val="single"/>
              </w:rPr>
              <w:t>Sample Evidence Frameworks</w:t>
            </w:r>
          </w:hyperlink>
        </w:p>
        <w:p w14:paraId="482123D8" w14:textId="77777777" w:rsidR="00DA5524" w:rsidRDefault="00000000">
          <w:pPr>
            <w:widowControl w:val="0"/>
            <w:spacing w:before="60" w:line="240" w:lineRule="auto"/>
            <w:rPr>
              <w:color w:val="1155CC"/>
              <w:u w:val="single"/>
            </w:rPr>
          </w:pPr>
          <w:hyperlink w:anchor="_gyn3ehzdc573">
            <w:r>
              <w:rPr>
                <w:color w:val="1155CC"/>
                <w:u w:val="single"/>
              </w:rPr>
              <w:t>Copy and Paste Templates</w:t>
            </w:r>
          </w:hyperlink>
          <w:r>
            <w:fldChar w:fldCharType="end"/>
          </w:r>
        </w:p>
      </w:sdtContent>
    </w:sdt>
    <w:p w14:paraId="3A68F66D" w14:textId="77777777" w:rsidR="00DA5524" w:rsidRDefault="00DA5524"/>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5524" w14:paraId="6C96C098" w14:textId="77777777">
        <w:tc>
          <w:tcPr>
            <w:tcW w:w="9360" w:type="dxa"/>
            <w:shd w:val="clear" w:color="auto" w:fill="auto"/>
            <w:tcMar>
              <w:top w:w="100" w:type="dxa"/>
              <w:left w:w="100" w:type="dxa"/>
              <w:bottom w:w="100" w:type="dxa"/>
              <w:right w:w="100" w:type="dxa"/>
            </w:tcMar>
          </w:tcPr>
          <w:p w14:paraId="67C28F15" w14:textId="77777777" w:rsidR="00DA5524" w:rsidRDefault="00000000">
            <w:pPr>
              <w:widowControl w:val="0"/>
              <w:spacing w:line="240" w:lineRule="auto"/>
            </w:pPr>
            <w:r>
              <w:t>Use the following to populate your procurement documentation with evidence criteria.</w:t>
            </w:r>
          </w:p>
          <w:p w14:paraId="2DF81084" w14:textId="77777777" w:rsidR="00DA5524" w:rsidRDefault="00000000">
            <w:pPr>
              <w:pStyle w:val="Heading3"/>
              <w:widowControl w:val="0"/>
              <w:spacing w:line="240" w:lineRule="auto"/>
              <w:rPr>
                <w:b/>
              </w:rPr>
            </w:pPr>
            <w:bookmarkStart w:id="0" w:name="_95bl4kobm6d9" w:colFirst="0" w:colLast="0"/>
            <w:bookmarkEnd w:id="0"/>
            <w:r>
              <w:rPr>
                <w:b/>
              </w:rPr>
              <w:t xml:space="preserve">Fill In </w:t>
            </w:r>
            <w:proofErr w:type="gramStart"/>
            <w:r>
              <w:rPr>
                <w:b/>
              </w:rPr>
              <w:t>The</w:t>
            </w:r>
            <w:proofErr w:type="gramEnd"/>
            <w:r>
              <w:rPr>
                <w:b/>
              </w:rPr>
              <w:t xml:space="preserve"> Blank Template</w:t>
            </w:r>
          </w:p>
          <w:p w14:paraId="209E6368" w14:textId="77777777" w:rsidR="00DA5524" w:rsidRDefault="00000000">
            <w:pPr>
              <w:widowControl w:val="0"/>
              <w:spacing w:line="240" w:lineRule="auto"/>
              <w:rPr>
                <w:b/>
              </w:rPr>
            </w:pPr>
            <w:r>
              <w:t>For this</w:t>
            </w:r>
            <w:r>
              <w:rPr>
                <w:b/>
              </w:rPr>
              <w:t xml:space="preserve"> _______[RFP/NOFO], </w:t>
            </w:r>
            <w:r>
              <w:t xml:space="preserve">evidence of effectiveness will be measured using the following framework. Each tier reflects the rigor, quantity, and outcomes of the work that must be demonstrated by the respondent to meet the corresponding tier's criteria. Successful respondents will include past performance examples in their submission that demonstrate the proposed approach meets at least the __________ </w:t>
            </w:r>
            <w:r>
              <w:rPr>
                <w:b/>
              </w:rPr>
              <w:t xml:space="preserve">[Tier name]. </w:t>
            </w:r>
            <w:r>
              <w:t>A detailed description of the approach as well as an explanation of how past performance will be adapted to the ____________</w:t>
            </w:r>
            <w:r>
              <w:rPr>
                <w:b/>
              </w:rPr>
              <w:t xml:space="preserve"> [Population/Customer/Area]</w:t>
            </w:r>
            <w:r>
              <w:t xml:space="preserve"> should be included in _________ </w:t>
            </w:r>
            <w:r>
              <w:rPr>
                <w:b/>
              </w:rPr>
              <w:t>[section of the RFP or NOFO response].</w:t>
            </w:r>
          </w:p>
          <w:p w14:paraId="7758633F" w14:textId="77777777" w:rsidR="00DA5524" w:rsidRDefault="00DA5524">
            <w:pPr>
              <w:widowControl w:val="0"/>
              <w:spacing w:line="240" w:lineRule="auto"/>
            </w:pPr>
          </w:p>
          <w:tbl>
            <w:tblPr>
              <w:tblStyle w:val="a0"/>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0"/>
              <w:gridCol w:w="6190"/>
            </w:tblGrid>
            <w:tr w:rsidR="00DA5524" w14:paraId="2FB93B74" w14:textId="77777777" w:rsidTr="00964F62">
              <w:tc>
                <w:tcPr>
                  <w:tcW w:w="2930" w:type="dxa"/>
                  <w:shd w:val="clear" w:color="auto" w:fill="auto"/>
                  <w:tcMar>
                    <w:top w:w="100" w:type="dxa"/>
                    <w:left w:w="100" w:type="dxa"/>
                    <w:bottom w:w="100" w:type="dxa"/>
                    <w:right w:w="100" w:type="dxa"/>
                  </w:tcMar>
                </w:tcPr>
                <w:p w14:paraId="14E45942" w14:textId="77777777" w:rsidR="00DA5524" w:rsidRDefault="00000000">
                  <w:pPr>
                    <w:widowControl w:val="0"/>
                    <w:spacing w:line="240" w:lineRule="auto"/>
                    <w:rPr>
                      <w:b/>
                    </w:rPr>
                  </w:pPr>
                  <w:r>
                    <w:rPr>
                      <w:b/>
                    </w:rPr>
                    <w:t>Evidence Tier</w:t>
                  </w:r>
                </w:p>
              </w:tc>
              <w:tc>
                <w:tcPr>
                  <w:tcW w:w="6190" w:type="dxa"/>
                  <w:shd w:val="clear" w:color="auto" w:fill="auto"/>
                  <w:tcMar>
                    <w:top w:w="100" w:type="dxa"/>
                    <w:left w:w="100" w:type="dxa"/>
                    <w:bottom w:w="100" w:type="dxa"/>
                    <w:right w:w="100" w:type="dxa"/>
                  </w:tcMar>
                </w:tcPr>
                <w:p w14:paraId="1740E5B6" w14:textId="77777777" w:rsidR="00DA5524" w:rsidRDefault="00000000">
                  <w:pPr>
                    <w:widowControl w:val="0"/>
                    <w:spacing w:line="240" w:lineRule="auto"/>
                    <w:rPr>
                      <w:b/>
                    </w:rPr>
                  </w:pPr>
                  <w:r>
                    <w:rPr>
                      <w:b/>
                    </w:rPr>
                    <w:t>Criteria</w:t>
                  </w:r>
                </w:p>
              </w:tc>
            </w:tr>
            <w:tr w:rsidR="00DA5524" w14:paraId="3440D1AC" w14:textId="77777777" w:rsidTr="00964F62">
              <w:tc>
                <w:tcPr>
                  <w:tcW w:w="2930" w:type="dxa"/>
                  <w:shd w:val="clear" w:color="auto" w:fill="auto"/>
                  <w:tcMar>
                    <w:top w:w="100" w:type="dxa"/>
                    <w:left w:w="100" w:type="dxa"/>
                    <w:bottom w:w="100" w:type="dxa"/>
                    <w:right w:w="100" w:type="dxa"/>
                  </w:tcMar>
                </w:tcPr>
                <w:p w14:paraId="40B8080A" w14:textId="77777777" w:rsidR="00964F62" w:rsidRDefault="00000000">
                  <w:pPr>
                    <w:widowControl w:val="0"/>
                    <w:spacing w:line="240" w:lineRule="auto"/>
                    <w:rPr>
                      <w:b/>
                    </w:rPr>
                  </w:pPr>
                  <w:r>
                    <w:rPr>
                      <w:b/>
                    </w:rPr>
                    <w:t>Select Name [High/Proven/Strong/</w:t>
                  </w:r>
                </w:p>
                <w:p w14:paraId="702A9DCA" w14:textId="2759F27A" w:rsidR="00DA5524" w:rsidRDefault="00000000">
                  <w:pPr>
                    <w:widowControl w:val="0"/>
                    <w:spacing w:line="240" w:lineRule="auto"/>
                    <w:rPr>
                      <w:b/>
                    </w:rPr>
                  </w:pPr>
                  <w:r>
                    <w:rPr>
                      <w:b/>
                    </w:rPr>
                    <w:t>Impact]</w:t>
                  </w:r>
                </w:p>
              </w:tc>
              <w:tc>
                <w:tcPr>
                  <w:tcW w:w="6190" w:type="dxa"/>
                  <w:shd w:val="clear" w:color="auto" w:fill="auto"/>
                  <w:tcMar>
                    <w:top w:w="100" w:type="dxa"/>
                    <w:left w:w="100" w:type="dxa"/>
                    <w:bottom w:w="100" w:type="dxa"/>
                    <w:right w:w="100" w:type="dxa"/>
                  </w:tcMar>
                </w:tcPr>
                <w:p w14:paraId="2DF4479E" w14:textId="77777777" w:rsidR="00DA5524" w:rsidRDefault="00000000">
                  <w:pPr>
                    <w:widowControl w:val="0"/>
                    <w:spacing w:line="240" w:lineRule="auto"/>
                  </w:pPr>
                  <w:r>
                    <w:t>At least _</w:t>
                  </w:r>
                  <w:proofErr w:type="gramStart"/>
                  <w:r>
                    <w:t>_</w:t>
                  </w:r>
                  <w:r>
                    <w:rPr>
                      <w:b/>
                    </w:rPr>
                    <w:t>[</w:t>
                  </w:r>
                  <w:proofErr w:type="gramEnd"/>
                  <w:r>
                    <w:rPr>
                      <w:b/>
                    </w:rPr>
                    <w:t>#]</w:t>
                  </w:r>
                  <w:r>
                    <w:t xml:space="preserve"> ____ </w:t>
                  </w:r>
                  <w:r>
                    <w:rPr>
                      <w:b/>
                    </w:rPr>
                    <w:t>[evaluations/peer-reviewed studies]</w:t>
                  </w:r>
                  <w:r>
                    <w:t xml:space="preserve"> must find consistently positive outcomes with a ____ </w:t>
                  </w:r>
                  <w:r>
                    <w:rPr>
                      <w:b/>
                    </w:rPr>
                    <w:t>[High Degree/Strong Degree]</w:t>
                  </w:r>
                  <w:r>
                    <w:t xml:space="preserve"> of confidence that the workforce outcome is primarily caused by the program or intervention.</w:t>
                  </w:r>
                </w:p>
                <w:p w14:paraId="0F6C4E32" w14:textId="77777777" w:rsidR="00DA5524" w:rsidRDefault="00DA5524">
                  <w:pPr>
                    <w:widowControl w:val="0"/>
                    <w:spacing w:line="240" w:lineRule="auto"/>
                  </w:pPr>
                </w:p>
                <w:p w14:paraId="490086D1" w14:textId="77777777" w:rsidR="00DA5524" w:rsidRDefault="00000000">
                  <w:pPr>
                    <w:widowControl w:val="0"/>
                    <w:spacing w:line="240" w:lineRule="auto"/>
                    <w:rPr>
                      <w:b/>
                    </w:rPr>
                  </w:pPr>
                  <w:r>
                    <w:t xml:space="preserve">Accepted evaluations for this tier include well-designed and well-implemented ________ </w:t>
                  </w:r>
                  <w:r>
                    <w:rPr>
                      <w:b/>
                    </w:rPr>
                    <w:t xml:space="preserve">[evaluation type- see list in strategy 5]. </w:t>
                  </w:r>
                </w:p>
              </w:tc>
            </w:tr>
            <w:tr w:rsidR="00DA5524" w14:paraId="19654591" w14:textId="77777777" w:rsidTr="00964F62">
              <w:tc>
                <w:tcPr>
                  <w:tcW w:w="2930" w:type="dxa"/>
                  <w:shd w:val="clear" w:color="auto" w:fill="auto"/>
                  <w:tcMar>
                    <w:top w:w="100" w:type="dxa"/>
                    <w:left w:w="100" w:type="dxa"/>
                    <w:bottom w:w="100" w:type="dxa"/>
                    <w:right w:w="100" w:type="dxa"/>
                  </w:tcMar>
                </w:tcPr>
                <w:p w14:paraId="35B893D8" w14:textId="49AF9918" w:rsidR="00DA5524" w:rsidRDefault="00000000">
                  <w:pPr>
                    <w:widowControl w:val="0"/>
                    <w:spacing w:line="240" w:lineRule="auto"/>
                    <w:rPr>
                      <w:b/>
                    </w:rPr>
                  </w:pPr>
                  <w:r>
                    <w:rPr>
                      <w:b/>
                    </w:rPr>
                    <w:t>Select Name [Moderate/Promising/</w:t>
                  </w:r>
                  <w:r w:rsidR="00964F62">
                    <w:rPr>
                      <w:b/>
                    </w:rPr>
                    <w:t xml:space="preserve"> </w:t>
                  </w:r>
                  <w:r>
                    <w:rPr>
                      <w:b/>
                    </w:rPr>
                    <w:t>Outputs + Outcomes]</w:t>
                  </w:r>
                </w:p>
              </w:tc>
              <w:tc>
                <w:tcPr>
                  <w:tcW w:w="6190" w:type="dxa"/>
                  <w:shd w:val="clear" w:color="auto" w:fill="auto"/>
                  <w:tcMar>
                    <w:top w:w="100" w:type="dxa"/>
                    <w:left w:w="100" w:type="dxa"/>
                    <w:bottom w:w="100" w:type="dxa"/>
                    <w:right w:w="100" w:type="dxa"/>
                  </w:tcMar>
                </w:tcPr>
                <w:p w14:paraId="050C8F94" w14:textId="77777777" w:rsidR="00DA5524" w:rsidRDefault="00000000">
                  <w:pPr>
                    <w:widowControl w:val="0"/>
                    <w:spacing w:line="240" w:lineRule="auto"/>
                  </w:pPr>
                  <w:r>
                    <w:t xml:space="preserve">At least </w:t>
                  </w:r>
                  <w:r>
                    <w:rPr>
                      <w:b/>
                    </w:rPr>
                    <w:t>_</w:t>
                  </w:r>
                  <w:proofErr w:type="gramStart"/>
                  <w:r>
                    <w:rPr>
                      <w:b/>
                    </w:rPr>
                    <w:t>_[</w:t>
                  </w:r>
                  <w:proofErr w:type="gramEnd"/>
                  <w:r>
                    <w:rPr>
                      <w:b/>
                    </w:rPr>
                    <w:t>#] ____ [evaluations/peer-reviewed studies]</w:t>
                  </w:r>
                  <w:r>
                    <w:t xml:space="preserve"> must find consistently positive outcomes with a ____</w:t>
                  </w:r>
                  <w:r>
                    <w:rPr>
                      <w:b/>
                    </w:rPr>
                    <w:t xml:space="preserve"> [Medium Degree/Moderate Degree]</w:t>
                  </w:r>
                  <w:r>
                    <w:t xml:space="preserve"> of confidence that the workforce outcome is at least partially caused by the program or intervention. </w:t>
                  </w:r>
                </w:p>
                <w:p w14:paraId="4DECC687" w14:textId="77777777" w:rsidR="00DA5524" w:rsidRDefault="00DA5524">
                  <w:pPr>
                    <w:widowControl w:val="0"/>
                    <w:spacing w:line="240" w:lineRule="auto"/>
                  </w:pPr>
                </w:p>
                <w:p w14:paraId="0F8917DD" w14:textId="77777777" w:rsidR="00DA5524" w:rsidRDefault="00000000">
                  <w:pPr>
                    <w:widowControl w:val="0"/>
                    <w:spacing w:line="240" w:lineRule="auto"/>
                  </w:pPr>
                  <w:r>
                    <w:t xml:space="preserve">Accepted evaluations for this tier include well-designed and well-implemented ________ </w:t>
                  </w:r>
                  <w:r>
                    <w:rPr>
                      <w:b/>
                    </w:rPr>
                    <w:t xml:space="preserve">[evaluation type- see list in strategy 5]. </w:t>
                  </w:r>
                </w:p>
              </w:tc>
            </w:tr>
            <w:tr w:rsidR="00DA5524" w14:paraId="38A81B91" w14:textId="77777777" w:rsidTr="00964F62">
              <w:tc>
                <w:tcPr>
                  <w:tcW w:w="2930" w:type="dxa"/>
                  <w:shd w:val="clear" w:color="auto" w:fill="auto"/>
                  <w:tcMar>
                    <w:top w:w="100" w:type="dxa"/>
                    <w:left w:w="100" w:type="dxa"/>
                    <w:bottom w:w="100" w:type="dxa"/>
                    <w:right w:w="100" w:type="dxa"/>
                  </w:tcMar>
                </w:tcPr>
                <w:p w14:paraId="5D2A7BB4" w14:textId="77777777" w:rsidR="00DA5524" w:rsidRDefault="00000000">
                  <w:pPr>
                    <w:widowControl w:val="0"/>
                    <w:spacing w:line="240" w:lineRule="auto"/>
                    <w:rPr>
                      <w:b/>
                    </w:rPr>
                  </w:pPr>
                  <w:r>
                    <w:rPr>
                      <w:b/>
                    </w:rPr>
                    <w:lastRenderedPageBreak/>
                    <w:t>Select Name [Low/Theory/Logic Model]</w:t>
                  </w:r>
                </w:p>
              </w:tc>
              <w:tc>
                <w:tcPr>
                  <w:tcW w:w="6190" w:type="dxa"/>
                  <w:shd w:val="clear" w:color="auto" w:fill="auto"/>
                  <w:tcMar>
                    <w:top w:w="100" w:type="dxa"/>
                    <w:left w:w="100" w:type="dxa"/>
                    <w:bottom w:w="100" w:type="dxa"/>
                    <w:right w:w="100" w:type="dxa"/>
                  </w:tcMar>
                </w:tcPr>
                <w:p w14:paraId="41D892CA" w14:textId="77777777" w:rsidR="00DA5524" w:rsidRDefault="00000000">
                  <w:pPr>
                    <w:widowControl w:val="0"/>
                    <w:spacing w:line="240" w:lineRule="auto"/>
                  </w:pPr>
                  <w:r>
                    <w:t xml:space="preserve">There is _____ </w:t>
                  </w:r>
                  <w:r>
                    <w:rPr>
                      <w:b/>
                    </w:rPr>
                    <w:t>[# of years]</w:t>
                  </w:r>
                  <w:r>
                    <w:t xml:space="preserve"> of program performance data showing _____ </w:t>
                  </w:r>
                  <w:r>
                    <w:rPr>
                      <w:b/>
                    </w:rPr>
                    <w:t xml:space="preserve">[type of improvements/change] </w:t>
                  </w:r>
                  <w:r>
                    <w:t>for ____</w:t>
                  </w:r>
                  <w:r>
                    <w:rPr>
                      <w:b/>
                    </w:rPr>
                    <w:t xml:space="preserve"> [#]</w:t>
                  </w:r>
                  <w:r>
                    <w:t xml:space="preserve"> key workforce outputs or outcomes.</w:t>
                  </w:r>
                </w:p>
                <w:p w14:paraId="2C842687" w14:textId="77777777" w:rsidR="00DA5524" w:rsidRDefault="00DA5524">
                  <w:pPr>
                    <w:widowControl w:val="0"/>
                    <w:spacing w:line="240" w:lineRule="auto"/>
                  </w:pPr>
                </w:p>
                <w:p w14:paraId="64C6C608" w14:textId="77777777" w:rsidR="00DA5524" w:rsidRDefault="00000000">
                  <w:pPr>
                    <w:widowControl w:val="0"/>
                    <w:spacing w:line="240" w:lineRule="auto"/>
                    <w:rPr>
                      <w:b/>
                    </w:rPr>
                  </w:pPr>
                  <w:r>
                    <w:t>Program performance data includes ______</w:t>
                  </w:r>
                  <w:r>
                    <w:rPr>
                      <w:b/>
                    </w:rPr>
                    <w:t xml:space="preserve"> [WIOA performance metrics, supplementary reporting]</w:t>
                  </w:r>
                </w:p>
              </w:tc>
            </w:tr>
            <w:tr w:rsidR="00DA5524" w14:paraId="71589224" w14:textId="77777777" w:rsidTr="00964F62">
              <w:tc>
                <w:tcPr>
                  <w:tcW w:w="2930" w:type="dxa"/>
                  <w:shd w:val="clear" w:color="auto" w:fill="auto"/>
                  <w:tcMar>
                    <w:top w:w="100" w:type="dxa"/>
                    <w:left w:w="100" w:type="dxa"/>
                    <w:bottom w:w="100" w:type="dxa"/>
                    <w:right w:w="100" w:type="dxa"/>
                  </w:tcMar>
                </w:tcPr>
                <w:p w14:paraId="24364A6A" w14:textId="77777777" w:rsidR="00DA5524" w:rsidRDefault="00000000">
                  <w:pPr>
                    <w:widowControl w:val="0"/>
                    <w:spacing w:line="240" w:lineRule="auto"/>
                    <w:rPr>
                      <w:b/>
                    </w:rPr>
                  </w:pPr>
                  <w:r>
                    <w:rPr>
                      <w:b/>
                    </w:rPr>
                    <w:t>Select Name [New/Emerging]</w:t>
                  </w:r>
                </w:p>
              </w:tc>
              <w:tc>
                <w:tcPr>
                  <w:tcW w:w="6190" w:type="dxa"/>
                  <w:shd w:val="clear" w:color="auto" w:fill="auto"/>
                  <w:tcMar>
                    <w:top w:w="100" w:type="dxa"/>
                    <w:left w:w="100" w:type="dxa"/>
                    <w:bottom w:w="100" w:type="dxa"/>
                    <w:right w:w="100" w:type="dxa"/>
                  </w:tcMar>
                </w:tcPr>
                <w:p w14:paraId="51D19BF3" w14:textId="77777777" w:rsidR="00DA5524" w:rsidRDefault="00000000">
                  <w:pPr>
                    <w:widowControl w:val="0"/>
                    <w:spacing w:line="240" w:lineRule="auto"/>
                  </w:pPr>
                  <w:r>
                    <w:t xml:space="preserve">Data for a program of this type is not available.  Respondents must explain why and how the program will achieve positive measurable outcomes and that there is sufficient capacity to collect data and track outcomes. Respondents must also commit to the performance of a </w:t>
                  </w:r>
                  <w:r>
                    <w:rPr>
                      <w:b/>
                    </w:rPr>
                    <w:t>________ [evaluation type- see list in strategy 5]</w:t>
                  </w:r>
                  <w:r>
                    <w:t xml:space="preserve"> by the completion of the project. </w:t>
                  </w:r>
                </w:p>
              </w:tc>
            </w:tr>
          </w:tbl>
          <w:p w14:paraId="6DEB5940" w14:textId="77777777" w:rsidR="00DA5524" w:rsidRDefault="00DA5524">
            <w:pPr>
              <w:widowControl w:val="0"/>
              <w:spacing w:line="240" w:lineRule="auto"/>
              <w:rPr>
                <w:b/>
              </w:rPr>
            </w:pPr>
          </w:p>
          <w:p w14:paraId="78CBD4EC" w14:textId="77777777" w:rsidR="00DA5524" w:rsidRDefault="00000000">
            <w:pPr>
              <w:pStyle w:val="Heading3"/>
              <w:widowControl w:val="0"/>
              <w:spacing w:line="240" w:lineRule="auto"/>
              <w:rPr>
                <w:b/>
              </w:rPr>
            </w:pPr>
            <w:bookmarkStart w:id="1" w:name="_fn603yqye12x" w:colFirst="0" w:colLast="0"/>
            <w:bookmarkEnd w:id="1"/>
            <w:r>
              <w:rPr>
                <w:b/>
              </w:rPr>
              <w:t>Sample Evidence Frameworks</w:t>
            </w:r>
          </w:p>
          <w:p w14:paraId="3EB4587F" w14:textId="77777777" w:rsidR="00DA5524" w:rsidRDefault="00000000">
            <w:pPr>
              <w:widowControl w:val="0"/>
              <w:spacing w:line="240" w:lineRule="auto"/>
              <w:rPr>
                <w:b/>
              </w:rPr>
            </w:pPr>
            <w:r>
              <w:t>For this</w:t>
            </w:r>
            <w:r>
              <w:rPr>
                <w:b/>
              </w:rPr>
              <w:t xml:space="preserve"> WIOA Youth System RFP [RFP/NOFO], </w:t>
            </w:r>
            <w:r>
              <w:t xml:space="preserve">evidence of effectiveness will be measured using the following framework. Each tier reflects the rigor, quantity, and outcomes of the work that must be demonstrated by the respondent to meet the corresponding tier's criteria.  Successful respondents will include past performance examples in their submission that demonstrate the proposed approach meets at least the </w:t>
            </w:r>
            <w:r>
              <w:rPr>
                <w:b/>
              </w:rPr>
              <w:t xml:space="preserve">Moderate Level [Tier name]. </w:t>
            </w:r>
            <w:r>
              <w:t xml:space="preserve">A detailed description of the approach as well as an explanation of how past performance will be adapted to the </w:t>
            </w:r>
            <w:r>
              <w:rPr>
                <w:b/>
              </w:rPr>
              <w:t>WIOA youth population [Population/Customer/Area]</w:t>
            </w:r>
            <w:r>
              <w:t xml:space="preserve"> should be included in </w:t>
            </w:r>
            <w:r>
              <w:rPr>
                <w:b/>
              </w:rPr>
              <w:t>section 4 of the RFP response [section of the RFP or NOFO response].</w:t>
            </w:r>
          </w:p>
          <w:p w14:paraId="27B3D63B" w14:textId="77777777" w:rsidR="00DA5524" w:rsidRDefault="00DA5524">
            <w:pPr>
              <w:widowControl w:val="0"/>
              <w:spacing w:line="240" w:lineRule="auto"/>
            </w:pPr>
          </w:p>
          <w:tbl>
            <w:tblPr>
              <w:tblStyle w:val="a1"/>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0"/>
              <w:gridCol w:w="6100"/>
            </w:tblGrid>
            <w:tr w:rsidR="00DA5524" w14:paraId="5B222358" w14:textId="77777777" w:rsidTr="00964F62">
              <w:tc>
                <w:tcPr>
                  <w:tcW w:w="3020" w:type="dxa"/>
                  <w:shd w:val="clear" w:color="auto" w:fill="auto"/>
                  <w:tcMar>
                    <w:top w:w="100" w:type="dxa"/>
                    <w:left w:w="100" w:type="dxa"/>
                    <w:bottom w:w="100" w:type="dxa"/>
                    <w:right w:w="100" w:type="dxa"/>
                  </w:tcMar>
                </w:tcPr>
                <w:p w14:paraId="392E63F6" w14:textId="77777777" w:rsidR="00DA5524" w:rsidRDefault="00000000">
                  <w:pPr>
                    <w:widowControl w:val="0"/>
                    <w:spacing w:line="240" w:lineRule="auto"/>
                    <w:rPr>
                      <w:b/>
                    </w:rPr>
                  </w:pPr>
                  <w:r>
                    <w:rPr>
                      <w:b/>
                    </w:rPr>
                    <w:t>Evidence Tier</w:t>
                  </w:r>
                </w:p>
              </w:tc>
              <w:tc>
                <w:tcPr>
                  <w:tcW w:w="6100" w:type="dxa"/>
                  <w:shd w:val="clear" w:color="auto" w:fill="auto"/>
                  <w:tcMar>
                    <w:top w:w="100" w:type="dxa"/>
                    <w:left w:w="100" w:type="dxa"/>
                    <w:bottom w:w="100" w:type="dxa"/>
                    <w:right w:w="100" w:type="dxa"/>
                  </w:tcMar>
                </w:tcPr>
                <w:p w14:paraId="43BD95A1" w14:textId="77777777" w:rsidR="00DA5524" w:rsidRDefault="00000000">
                  <w:pPr>
                    <w:widowControl w:val="0"/>
                    <w:spacing w:line="240" w:lineRule="auto"/>
                    <w:rPr>
                      <w:b/>
                    </w:rPr>
                  </w:pPr>
                  <w:r>
                    <w:rPr>
                      <w:b/>
                    </w:rPr>
                    <w:t>Criteria</w:t>
                  </w:r>
                </w:p>
              </w:tc>
            </w:tr>
            <w:tr w:rsidR="00DA5524" w14:paraId="71D6E8C2" w14:textId="77777777" w:rsidTr="00964F62">
              <w:tc>
                <w:tcPr>
                  <w:tcW w:w="3020" w:type="dxa"/>
                  <w:shd w:val="clear" w:color="auto" w:fill="auto"/>
                  <w:tcMar>
                    <w:top w:w="100" w:type="dxa"/>
                    <w:left w:w="100" w:type="dxa"/>
                    <w:bottom w:w="100" w:type="dxa"/>
                    <w:right w:w="100" w:type="dxa"/>
                  </w:tcMar>
                </w:tcPr>
                <w:p w14:paraId="47B2C959" w14:textId="77777777" w:rsidR="00DA5524" w:rsidRDefault="00000000">
                  <w:pPr>
                    <w:widowControl w:val="0"/>
                    <w:spacing w:line="240" w:lineRule="auto"/>
                  </w:pPr>
                  <w:r>
                    <w:t>High</w:t>
                  </w:r>
                </w:p>
              </w:tc>
              <w:tc>
                <w:tcPr>
                  <w:tcW w:w="6100" w:type="dxa"/>
                  <w:shd w:val="clear" w:color="auto" w:fill="auto"/>
                  <w:tcMar>
                    <w:top w:w="100" w:type="dxa"/>
                    <w:left w:w="100" w:type="dxa"/>
                    <w:bottom w:w="100" w:type="dxa"/>
                    <w:right w:w="100" w:type="dxa"/>
                  </w:tcMar>
                </w:tcPr>
                <w:p w14:paraId="30E34821" w14:textId="77777777" w:rsidR="00DA5524" w:rsidRDefault="00000000">
                  <w:pPr>
                    <w:widowControl w:val="0"/>
                    <w:spacing w:line="240" w:lineRule="auto"/>
                  </w:pPr>
                  <w:r>
                    <w:t xml:space="preserve">At least </w:t>
                  </w:r>
                  <w:r>
                    <w:rPr>
                      <w:b/>
                    </w:rPr>
                    <w:t>2[#] quantitative evaluations [evaluations/peer-reviewed studies]</w:t>
                  </w:r>
                  <w:r>
                    <w:t xml:space="preserve"> must find consistently positive outcomes with a strong degree </w:t>
                  </w:r>
                  <w:r>
                    <w:rPr>
                      <w:b/>
                    </w:rPr>
                    <w:t>[High Degree/Strong Degree]</w:t>
                  </w:r>
                  <w:r>
                    <w:t xml:space="preserve"> of confidence that the workforce outcome is primarily caused by the program or intervention.</w:t>
                  </w:r>
                </w:p>
                <w:p w14:paraId="1A52E9F0" w14:textId="77777777" w:rsidR="00DA5524" w:rsidRDefault="00DA5524">
                  <w:pPr>
                    <w:widowControl w:val="0"/>
                    <w:spacing w:line="240" w:lineRule="auto"/>
                  </w:pPr>
                </w:p>
                <w:p w14:paraId="79E56EC1" w14:textId="77777777" w:rsidR="00DA5524" w:rsidRDefault="00000000">
                  <w:pPr>
                    <w:widowControl w:val="0"/>
                    <w:spacing w:line="240" w:lineRule="auto"/>
                    <w:rPr>
                      <w:b/>
                    </w:rPr>
                  </w:pPr>
                  <w:r>
                    <w:t xml:space="preserve">Accepted evaluations for this tier include well-designed and well-implemented quantitative evaluations such as experimental or quasi-experimental </w:t>
                  </w:r>
                  <w:r>
                    <w:rPr>
                      <w:b/>
                    </w:rPr>
                    <w:t xml:space="preserve">[evaluation type- see list in strategy 5]. </w:t>
                  </w:r>
                </w:p>
              </w:tc>
            </w:tr>
            <w:tr w:rsidR="00DA5524" w14:paraId="4FD49785" w14:textId="77777777" w:rsidTr="00964F62">
              <w:tc>
                <w:tcPr>
                  <w:tcW w:w="3020" w:type="dxa"/>
                  <w:shd w:val="clear" w:color="auto" w:fill="auto"/>
                  <w:tcMar>
                    <w:top w:w="100" w:type="dxa"/>
                    <w:left w:w="100" w:type="dxa"/>
                    <w:bottom w:w="100" w:type="dxa"/>
                    <w:right w:w="100" w:type="dxa"/>
                  </w:tcMar>
                </w:tcPr>
                <w:p w14:paraId="5CAC440D" w14:textId="77777777" w:rsidR="00DA5524" w:rsidRDefault="00000000">
                  <w:pPr>
                    <w:widowControl w:val="0"/>
                    <w:spacing w:line="240" w:lineRule="auto"/>
                  </w:pPr>
                  <w:r>
                    <w:t>Moderate</w:t>
                  </w:r>
                </w:p>
              </w:tc>
              <w:tc>
                <w:tcPr>
                  <w:tcW w:w="6100" w:type="dxa"/>
                  <w:shd w:val="clear" w:color="auto" w:fill="auto"/>
                  <w:tcMar>
                    <w:top w:w="100" w:type="dxa"/>
                    <w:left w:w="100" w:type="dxa"/>
                    <w:bottom w:w="100" w:type="dxa"/>
                    <w:right w:w="100" w:type="dxa"/>
                  </w:tcMar>
                </w:tcPr>
                <w:p w14:paraId="57BB7E03" w14:textId="77777777" w:rsidR="00DA5524" w:rsidRDefault="00000000">
                  <w:pPr>
                    <w:widowControl w:val="0"/>
                    <w:spacing w:line="240" w:lineRule="auto"/>
                  </w:pPr>
                  <w:r>
                    <w:t xml:space="preserve">At least </w:t>
                  </w:r>
                  <w:r>
                    <w:rPr>
                      <w:b/>
                    </w:rPr>
                    <w:t>1 [#] quantitative [evaluations/peer- reviewed studies]</w:t>
                  </w:r>
                  <w:r>
                    <w:t xml:space="preserve"> must find consistently positive outcomes with a moderate degree</w:t>
                  </w:r>
                  <w:r>
                    <w:rPr>
                      <w:b/>
                    </w:rPr>
                    <w:t xml:space="preserve"> [Medium Degree/Moderate Degree]</w:t>
                  </w:r>
                  <w:r>
                    <w:t xml:space="preserve"> of confidence that the workforce outcome is at least partially caused by the program or intervention. </w:t>
                  </w:r>
                </w:p>
                <w:p w14:paraId="4EDE2A61" w14:textId="77777777" w:rsidR="00DA5524" w:rsidRDefault="00DA5524">
                  <w:pPr>
                    <w:widowControl w:val="0"/>
                    <w:spacing w:line="240" w:lineRule="auto"/>
                  </w:pPr>
                </w:p>
                <w:p w14:paraId="3C0CBDA8" w14:textId="77777777" w:rsidR="00DA5524" w:rsidRDefault="00000000">
                  <w:pPr>
                    <w:widowControl w:val="0"/>
                    <w:spacing w:line="240" w:lineRule="auto"/>
                  </w:pPr>
                  <w:r>
                    <w:t xml:space="preserve">Accepted evaluations for this tier include well-designed and well-implemented quantitative evaluations such as experimental or quasi-experimental designs. </w:t>
                  </w:r>
                  <w:r>
                    <w:rPr>
                      <w:b/>
                    </w:rPr>
                    <w:t xml:space="preserve">[evaluation </w:t>
                  </w:r>
                  <w:r>
                    <w:rPr>
                      <w:b/>
                    </w:rPr>
                    <w:lastRenderedPageBreak/>
                    <w:t xml:space="preserve">type- see list in strategy 5]. </w:t>
                  </w:r>
                </w:p>
              </w:tc>
            </w:tr>
            <w:tr w:rsidR="00DA5524" w14:paraId="352999DD" w14:textId="77777777" w:rsidTr="00964F62">
              <w:tc>
                <w:tcPr>
                  <w:tcW w:w="3020" w:type="dxa"/>
                  <w:shd w:val="clear" w:color="auto" w:fill="auto"/>
                  <w:tcMar>
                    <w:top w:w="100" w:type="dxa"/>
                    <w:left w:w="100" w:type="dxa"/>
                    <w:bottom w:w="100" w:type="dxa"/>
                    <w:right w:w="100" w:type="dxa"/>
                  </w:tcMar>
                </w:tcPr>
                <w:p w14:paraId="29C599B7" w14:textId="77777777" w:rsidR="00DA5524" w:rsidRDefault="00000000">
                  <w:pPr>
                    <w:widowControl w:val="0"/>
                    <w:spacing w:line="240" w:lineRule="auto"/>
                  </w:pPr>
                  <w:r>
                    <w:lastRenderedPageBreak/>
                    <w:t>Low</w:t>
                  </w:r>
                </w:p>
              </w:tc>
              <w:tc>
                <w:tcPr>
                  <w:tcW w:w="6100" w:type="dxa"/>
                  <w:shd w:val="clear" w:color="auto" w:fill="auto"/>
                  <w:tcMar>
                    <w:top w:w="100" w:type="dxa"/>
                    <w:left w:w="100" w:type="dxa"/>
                    <w:bottom w:w="100" w:type="dxa"/>
                    <w:right w:w="100" w:type="dxa"/>
                  </w:tcMar>
                </w:tcPr>
                <w:p w14:paraId="1CA6D780" w14:textId="77777777" w:rsidR="00DA5524" w:rsidRDefault="00000000">
                  <w:pPr>
                    <w:widowControl w:val="0"/>
                    <w:spacing w:line="240" w:lineRule="auto"/>
                  </w:pPr>
                  <w:r>
                    <w:t xml:space="preserve">There is 1 </w:t>
                  </w:r>
                  <w:r>
                    <w:rPr>
                      <w:b/>
                    </w:rPr>
                    <w:t xml:space="preserve">[# of </w:t>
                  </w:r>
                  <w:proofErr w:type="gramStart"/>
                  <w:r>
                    <w:rPr>
                      <w:b/>
                    </w:rPr>
                    <w:t>years</w:t>
                  </w:r>
                  <w:proofErr w:type="gramEnd"/>
                  <w:r>
                    <w:rPr>
                      <w:b/>
                    </w:rPr>
                    <w:t>]</w:t>
                  </w:r>
                  <w:r>
                    <w:t xml:space="preserve"> of program performance data showing moderate </w:t>
                  </w:r>
                  <w:r>
                    <w:rPr>
                      <w:b/>
                    </w:rPr>
                    <w:t xml:space="preserve">[improvements/change] </w:t>
                  </w:r>
                  <w:r>
                    <w:t>for 2</w:t>
                  </w:r>
                  <w:r>
                    <w:rPr>
                      <w:b/>
                    </w:rPr>
                    <w:t xml:space="preserve"> [#]</w:t>
                  </w:r>
                  <w:r>
                    <w:t xml:space="preserve"> key workforce outputs or outcomes.</w:t>
                  </w:r>
                </w:p>
                <w:p w14:paraId="47A6110E" w14:textId="77777777" w:rsidR="00DA5524" w:rsidRDefault="00DA5524">
                  <w:pPr>
                    <w:widowControl w:val="0"/>
                    <w:spacing w:line="240" w:lineRule="auto"/>
                  </w:pPr>
                </w:p>
                <w:p w14:paraId="48E931D5" w14:textId="77777777" w:rsidR="00DA5524" w:rsidRDefault="00000000">
                  <w:pPr>
                    <w:widowControl w:val="0"/>
                    <w:spacing w:line="240" w:lineRule="auto"/>
                    <w:rPr>
                      <w:b/>
                    </w:rPr>
                  </w:pPr>
                  <w:r>
                    <w:t xml:space="preserve">Program performance data includes WIOA performance metrics </w:t>
                  </w:r>
                  <w:r>
                    <w:rPr>
                      <w:b/>
                    </w:rPr>
                    <w:t>[WIOA performance metrics, supplementary reporting]</w:t>
                  </w:r>
                </w:p>
              </w:tc>
            </w:tr>
            <w:tr w:rsidR="00DA5524" w14:paraId="4EC8CB60" w14:textId="77777777" w:rsidTr="00964F62">
              <w:tc>
                <w:tcPr>
                  <w:tcW w:w="3020" w:type="dxa"/>
                  <w:shd w:val="clear" w:color="auto" w:fill="auto"/>
                  <w:tcMar>
                    <w:top w:w="100" w:type="dxa"/>
                    <w:left w:w="100" w:type="dxa"/>
                    <w:bottom w:w="100" w:type="dxa"/>
                    <w:right w:w="100" w:type="dxa"/>
                  </w:tcMar>
                </w:tcPr>
                <w:p w14:paraId="180072D4" w14:textId="77777777" w:rsidR="00DA5524" w:rsidRDefault="00000000">
                  <w:pPr>
                    <w:widowControl w:val="0"/>
                    <w:spacing w:line="240" w:lineRule="auto"/>
                  </w:pPr>
                  <w:r>
                    <w:t>New</w:t>
                  </w:r>
                </w:p>
              </w:tc>
              <w:tc>
                <w:tcPr>
                  <w:tcW w:w="6100" w:type="dxa"/>
                  <w:shd w:val="clear" w:color="auto" w:fill="auto"/>
                  <w:tcMar>
                    <w:top w:w="100" w:type="dxa"/>
                    <w:left w:w="100" w:type="dxa"/>
                    <w:bottom w:w="100" w:type="dxa"/>
                    <w:right w:w="100" w:type="dxa"/>
                  </w:tcMar>
                </w:tcPr>
                <w:p w14:paraId="6441E3B0" w14:textId="77777777" w:rsidR="00DA5524" w:rsidRDefault="00000000">
                  <w:pPr>
                    <w:widowControl w:val="0"/>
                    <w:spacing w:line="240" w:lineRule="auto"/>
                  </w:pPr>
                  <w:r>
                    <w:t xml:space="preserve">Data for a program of this type is not available.  Respondents must explain why and how the program will achieve positive measurable outcomes and that there is sufficient capacity to collect data and track outcomes. Respondents must also commit to the performance of an </w:t>
                  </w:r>
                  <w:r>
                    <w:rPr>
                      <w:b/>
                    </w:rPr>
                    <w:t>experimental or quasi-experiential [evaluation type- see list in strategy 5]</w:t>
                  </w:r>
                  <w:r>
                    <w:t xml:space="preserve"> of the project. </w:t>
                  </w:r>
                </w:p>
              </w:tc>
            </w:tr>
          </w:tbl>
          <w:p w14:paraId="082F060F" w14:textId="77777777" w:rsidR="00DA5524" w:rsidRDefault="00000000">
            <w:pPr>
              <w:pStyle w:val="Heading3"/>
              <w:widowControl w:val="0"/>
              <w:spacing w:line="240" w:lineRule="auto"/>
              <w:rPr>
                <w:b/>
              </w:rPr>
            </w:pPr>
            <w:bookmarkStart w:id="2" w:name="_gyn3ehzdc573" w:colFirst="0" w:colLast="0"/>
            <w:bookmarkEnd w:id="2"/>
            <w:r>
              <w:rPr>
                <w:b/>
              </w:rPr>
              <w:t>Copy and Paste Templates</w:t>
            </w:r>
          </w:p>
          <w:p w14:paraId="0F081B4F" w14:textId="77777777" w:rsidR="00DA5524" w:rsidRDefault="00DA5524">
            <w:pPr>
              <w:rPr>
                <w:b/>
              </w:rPr>
            </w:pPr>
          </w:p>
          <w:p w14:paraId="450C5F78" w14:textId="77777777" w:rsidR="00DA5524" w:rsidRDefault="00000000">
            <w:pPr>
              <w:rPr>
                <w:b/>
              </w:rPr>
            </w:pPr>
            <w:r>
              <w:rPr>
                <w:b/>
              </w:rPr>
              <w:t>Template 1</w:t>
            </w:r>
          </w:p>
          <w:tbl>
            <w:tblPr>
              <w:tblStyle w:val="a2"/>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0"/>
              <w:gridCol w:w="6100"/>
            </w:tblGrid>
            <w:tr w:rsidR="00DA5524" w14:paraId="06377284" w14:textId="77777777" w:rsidTr="00964F62">
              <w:tc>
                <w:tcPr>
                  <w:tcW w:w="3020" w:type="dxa"/>
                  <w:shd w:val="clear" w:color="auto" w:fill="auto"/>
                  <w:tcMar>
                    <w:top w:w="100" w:type="dxa"/>
                    <w:left w:w="100" w:type="dxa"/>
                    <w:bottom w:w="100" w:type="dxa"/>
                    <w:right w:w="100" w:type="dxa"/>
                  </w:tcMar>
                  <w:vAlign w:val="center"/>
                </w:tcPr>
                <w:p w14:paraId="06B75A29" w14:textId="77777777" w:rsidR="00DA5524" w:rsidRDefault="00000000">
                  <w:pPr>
                    <w:widowControl w:val="0"/>
                    <w:spacing w:line="240" w:lineRule="auto"/>
                    <w:jc w:val="center"/>
                    <w:rPr>
                      <w:b/>
                      <w:u w:val="single"/>
                    </w:rPr>
                  </w:pPr>
                  <w:r>
                    <w:rPr>
                      <w:b/>
                      <w:u w:val="single"/>
                    </w:rPr>
                    <w:t xml:space="preserve">Level of Evidence </w:t>
                  </w:r>
                </w:p>
              </w:tc>
              <w:tc>
                <w:tcPr>
                  <w:tcW w:w="6100" w:type="dxa"/>
                  <w:shd w:val="clear" w:color="auto" w:fill="auto"/>
                  <w:tcMar>
                    <w:top w:w="100" w:type="dxa"/>
                    <w:left w:w="100" w:type="dxa"/>
                    <w:bottom w:w="100" w:type="dxa"/>
                    <w:right w:w="100" w:type="dxa"/>
                  </w:tcMar>
                  <w:vAlign w:val="center"/>
                </w:tcPr>
                <w:p w14:paraId="430A8906" w14:textId="77777777" w:rsidR="00DA5524" w:rsidRDefault="00000000">
                  <w:pPr>
                    <w:widowControl w:val="0"/>
                    <w:spacing w:line="240" w:lineRule="auto"/>
                    <w:jc w:val="center"/>
                    <w:rPr>
                      <w:b/>
                      <w:u w:val="single"/>
                    </w:rPr>
                  </w:pPr>
                  <w:r>
                    <w:rPr>
                      <w:b/>
                      <w:u w:val="single"/>
                    </w:rPr>
                    <w:t>Criteria</w:t>
                  </w:r>
                </w:p>
              </w:tc>
            </w:tr>
            <w:tr w:rsidR="00DA5524" w14:paraId="382D38BE" w14:textId="77777777" w:rsidTr="00964F62">
              <w:tc>
                <w:tcPr>
                  <w:tcW w:w="3020" w:type="dxa"/>
                  <w:shd w:val="clear" w:color="auto" w:fill="auto"/>
                  <w:tcMar>
                    <w:top w:w="100" w:type="dxa"/>
                    <w:left w:w="100" w:type="dxa"/>
                    <w:bottom w:w="100" w:type="dxa"/>
                    <w:right w:w="100" w:type="dxa"/>
                  </w:tcMar>
                </w:tcPr>
                <w:p w14:paraId="1830E26F" w14:textId="77777777" w:rsidR="00DA5524" w:rsidRDefault="00000000">
                  <w:pPr>
                    <w:widowControl w:val="0"/>
                    <w:spacing w:line="240" w:lineRule="auto"/>
                    <w:jc w:val="center"/>
                  </w:pPr>
                  <w:r>
                    <w:t>High</w:t>
                  </w:r>
                </w:p>
              </w:tc>
              <w:tc>
                <w:tcPr>
                  <w:tcW w:w="6100" w:type="dxa"/>
                  <w:shd w:val="clear" w:color="auto" w:fill="auto"/>
                  <w:tcMar>
                    <w:top w:w="100" w:type="dxa"/>
                    <w:left w:w="100" w:type="dxa"/>
                    <w:bottom w:w="100" w:type="dxa"/>
                    <w:right w:w="100" w:type="dxa"/>
                  </w:tcMar>
                </w:tcPr>
                <w:p w14:paraId="266B83CF" w14:textId="77777777" w:rsidR="00DA5524" w:rsidRDefault="00000000">
                  <w:pPr>
                    <w:widowControl w:val="0"/>
                    <w:spacing w:line="240" w:lineRule="auto"/>
                  </w:pPr>
                  <w:r>
                    <w:t>At least 2 quantitative evaluations must find consistently positive outcomes with a high degree of confidence that the outcome is primarily caused by the program or intervention.</w:t>
                  </w:r>
                </w:p>
                <w:p w14:paraId="05AC5A9E" w14:textId="77777777" w:rsidR="00DA5524" w:rsidRDefault="00DA5524">
                  <w:pPr>
                    <w:widowControl w:val="0"/>
                    <w:spacing w:line="240" w:lineRule="auto"/>
                  </w:pPr>
                </w:p>
                <w:p w14:paraId="401D1EA3" w14:textId="77777777" w:rsidR="00DA5524" w:rsidRDefault="00000000">
                  <w:pPr>
                    <w:widowControl w:val="0"/>
                    <w:spacing w:line="240" w:lineRule="auto"/>
                  </w:pPr>
                  <w:r>
                    <w:t>Accepted qualitative evaluations for this tier include well-designed and well-implemented quantitative evaluations such as experimental or quasi experimental</w:t>
                  </w:r>
                  <w:r>
                    <w:rPr>
                      <w:b/>
                    </w:rPr>
                    <w:t xml:space="preserve">. </w:t>
                  </w:r>
                </w:p>
              </w:tc>
            </w:tr>
            <w:tr w:rsidR="00DA5524" w14:paraId="5819B85F" w14:textId="77777777" w:rsidTr="00964F62">
              <w:tc>
                <w:tcPr>
                  <w:tcW w:w="3020" w:type="dxa"/>
                  <w:shd w:val="clear" w:color="auto" w:fill="auto"/>
                  <w:tcMar>
                    <w:top w:w="100" w:type="dxa"/>
                    <w:left w:w="100" w:type="dxa"/>
                    <w:bottom w:w="100" w:type="dxa"/>
                    <w:right w:w="100" w:type="dxa"/>
                  </w:tcMar>
                </w:tcPr>
                <w:p w14:paraId="39E6AF95" w14:textId="77777777" w:rsidR="00DA5524" w:rsidRDefault="00000000">
                  <w:pPr>
                    <w:widowControl w:val="0"/>
                    <w:spacing w:line="240" w:lineRule="auto"/>
                    <w:jc w:val="center"/>
                  </w:pPr>
                  <w:r>
                    <w:t>Moderate</w:t>
                  </w:r>
                </w:p>
              </w:tc>
              <w:tc>
                <w:tcPr>
                  <w:tcW w:w="6100" w:type="dxa"/>
                  <w:shd w:val="clear" w:color="auto" w:fill="auto"/>
                  <w:tcMar>
                    <w:top w:w="100" w:type="dxa"/>
                    <w:left w:w="100" w:type="dxa"/>
                    <w:bottom w:w="100" w:type="dxa"/>
                    <w:right w:w="100" w:type="dxa"/>
                  </w:tcMar>
                </w:tcPr>
                <w:p w14:paraId="61EAC9CF" w14:textId="77777777" w:rsidR="00DA5524" w:rsidRDefault="00000000">
                  <w:pPr>
                    <w:widowControl w:val="0"/>
                    <w:spacing w:line="240" w:lineRule="auto"/>
                  </w:pPr>
                  <w:r>
                    <w:t>At least 1 quantitative evaluation must find consistently positive outcomes with a moderate degree</w:t>
                  </w:r>
                  <w:r>
                    <w:rPr>
                      <w:b/>
                    </w:rPr>
                    <w:t xml:space="preserve"> </w:t>
                  </w:r>
                  <w:r>
                    <w:t xml:space="preserve">of confidence that the workforce outcome is at least partially caused by the program or intervention. </w:t>
                  </w:r>
                </w:p>
                <w:p w14:paraId="074CEC82" w14:textId="77777777" w:rsidR="00DA5524" w:rsidRDefault="00DA5524">
                  <w:pPr>
                    <w:widowControl w:val="0"/>
                    <w:spacing w:line="240" w:lineRule="auto"/>
                  </w:pPr>
                </w:p>
                <w:p w14:paraId="2D19F6B1" w14:textId="77777777" w:rsidR="00DA5524" w:rsidRDefault="00000000">
                  <w:pPr>
                    <w:widowControl w:val="0"/>
                    <w:spacing w:line="240" w:lineRule="auto"/>
                  </w:pPr>
                  <w:r>
                    <w:t xml:space="preserve">Accepted evaluations for this tier include well-designed and well-implemented quantitative evaluations such as experimental or quasi-experimental designs as well as pre and post, Interrupted time series or economic evaluation. </w:t>
                  </w:r>
                </w:p>
              </w:tc>
            </w:tr>
            <w:tr w:rsidR="00DA5524" w14:paraId="6E894C89" w14:textId="77777777" w:rsidTr="00964F62">
              <w:tc>
                <w:tcPr>
                  <w:tcW w:w="3020" w:type="dxa"/>
                  <w:shd w:val="clear" w:color="auto" w:fill="auto"/>
                  <w:tcMar>
                    <w:top w:w="100" w:type="dxa"/>
                    <w:left w:w="100" w:type="dxa"/>
                    <w:bottom w:w="100" w:type="dxa"/>
                    <w:right w:w="100" w:type="dxa"/>
                  </w:tcMar>
                </w:tcPr>
                <w:p w14:paraId="6DC2E6B5" w14:textId="77777777" w:rsidR="00DA5524" w:rsidRDefault="00000000">
                  <w:pPr>
                    <w:widowControl w:val="0"/>
                    <w:spacing w:line="240" w:lineRule="auto"/>
                    <w:jc w:val="center"/>
                  </w:pPr>
                  <w:r>
                    <w:t>Low</w:t>
                  </w:r>
                </w:p>
              </w:tc>
              <w:tc>
                <w:tcPr>
                  <w:tcW w:w="6100" w:type="dxa"/>
                  <w:shd w:val="clear" w:color="auto" w:fill="auto"/>
                  <w:tcMar>
                    <w:top w:w="100" w:type="dxa"/>
                    <w:left w:w="100" w:type="dxa"/>
                    <w:bottom w:w="100" w:type="dxa"/>
                    <w:right w:w="100" w:type="dxa"/>
                  </w:tcMar>
                </w:tcPr>
                <w:p w14:paraId="6919918E" w14:textId="77777777" w:rsidR="00DA5524" w:rsidRDefault="00000000">
                  <w:pPr>
                    <w:widowControl w:val="0"/>
                    <w:spacing w:line="240" w:lineRule="auto"/>
                  </w:pPr>
                  <w:r>
                    <w:t>There is 1 year of program performance data showing at least moderate improvements for 2 key workforce outputs or outcomes.</w:t>
                  </w:r>
                </w:p>
                <w:p w14:paraId="14F1F2B1" w14:textId="77777777" w:rsidR="00DA5524" w:rsidRDefault="00DA5524">
                  <w:pPr>
                    <w:widowControl w:val="0"/>
                    <w:spacing w:line="240" w:lineRule="auto"/>
                  </w:pPr>
                </w:p>
                <w:p w14:paraId="20F83EAE" w14:textId="77777777" w:rsidR="00DA5524" w:rsidRDefault="00000000">
                  <w:pPr>
                    <w:widowControl w:val="0"/>
                    <w:spacing w:line="240" w:lineRule="auto"/>
                  </w:pPr>
                  <w:r>
                    <w:t xml:space="preserve">Program performance data includes WIOA performance metrics and other supplementary reporting. </w:t>
                  </w:r>
                </w:p>
              </w:tc>
            </w:tr>
            <w:tr w:rsidR="00DA5524" w14:paraId="313C9AA2" w14:textId="77777777" w:rsidTr="00964F62">
              <w:tc>
                <w:tcPr>
                  <w:tcW w:w="3020" w:type="dxa"/>
                  <w:shd w:val="clear" w:color="auto" w:fill="auto"/>
                  <w:tcMar>
                    <w:top w:w="100" w:type="dxa"/>
                    <w:left w:w="100" w:type="dxa"/>
                    <w:bottom w:w="100" w:type="dxa"/>
                    <w:right w:w="100" w:type="dxa"/>
                  </w:tcMar>
                </w:tcPr>
                <w:p w14:paraId="244A0DDF" w14:textId="77777777" w:rsidR="00DA5524" w:rsidRDefault="00000000">
                  <w:pPr>
                    <w:widowControl w:val="0"/>
                    <w:spacing w:line="240" w:lineRule="auto"/>
                    <w:jc w:val="center"/>
                  </w:pPr>
                  <w:r>
                    <w:lastRenderedPageBreak/>
                    <w:t xml:space="preserve">New </w:t>
                  </w:r>
                </w:p>
              </w:tc>
              <w:tc>
                <w:tcPr>
                  <w:tcW w:w="6100" w:type="dxa"/>
                  <w:shd w:val="clear" w:color="auto" w:fill="auto"/>
                  <w:tcMar>
                    <w:top w:w="100" w:type="dxa"/>
                    <w:left w:w="100" w:type="dxa"/>
                    <w:bottom w:w="100" w:type="dxa"/>
                    <w:right w:w="100" w:type="dxa"/>
                  </w:tcMar>
                </w:tcPr>
                <w:p w14:paraId="4802DF48" w14:textId="77777777" w:rsidR="00DA5524" w:rsidRDefault="00000000">
                  <w:pPr>
                    <w:widowControl w:val="0"/>
                    <w:spacing w:line="240" w:lineRule="auto"/>
                  </w:pPr>
                  <w:r>
                    <w:t xml:space="preserve">Data for a program of this type is not available.  Respondents must explain why and how the program will achieve positive measurable outcomes and that there is sufficient capacity to collect data and track outcomes. Respondents must also commit to the performance of an experimental or quasi-experiential of the project. </w:t>
                  </w:r>
                </w:p>
              </w:tc>
            </w:tr>
          </w:tbl>
          <w:p w14:paraId="7D050BA5" w14:textId="77777777" w:rsidR="00DA5524" w:rsidRDefault="00000000">
            <w:r>
              <w:t>Note: Approved evaluations include well-designed and well-implemented experimental design evaluation (i.e., Randomized Controlled Trial) or a quasi-experimental design evaluation with statistically matched comparison (i.e., counterfactual) and treatment groups.</w:t>
            </w:r>
          </w:p>
          <w:p w14:paraId="459CAE21" w14:textId="77777777" w:rsidR="00DA5524" w:rsidRDefault="00DA5524"/>
          <w:p w14:paraId="26D10520" w14:textId="77777777" w:rsidR="00DA5524" w:rsidRDefault="00000000">
            <w:pPr>
              <w:rPr>
                <w:b/>
              </w:rPr>
            </w:pPr>
            <w:r>
              <w:rPr>
                <w:b/>
              </w:rPr>
              <w:t>Template 2</w:t>
            </w:r>
          </w:p>
          <w:p w14:paraId="3BBE6DFF" w14:textId="77777777" w:rsidR="00DA5524" w:rsidRDefault="00DA5524"/>
          <w:tbl>
            <w:tblPr>
              <w:tblStyle w:val="a3"/>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0"/>
              <w:gridCol w:w="6100"/>
            </w:tblGrid>
            <w:tr w:rsidR="00DA5524" w14:paraId="10D81D04" w14:textId="77777777" w:rsidTr="00964F62">
              <w:tc>
                <w:tcPr>
                  <w:tcW w:w="3020" w:type="dxa"/>
                  <w:shd w:val="clear" w:color="auto" w:fill="auto"/>
                  <w:tcMar>
                    <w:top w:w="100" w:type="dxa"/>
                    <w:left w:w="100" w:type="dxa"/>
                    <w:bottom w:w="100" w:type="dxa"/>
                    <w:right w:w="100" w:type="dxa"/>
                  </w:tcMar>
                </w:tcPr>
                <w:p w14:paraId="138EB385" w14:textId="77777777" w:rsidR="00DA5524" w:rsidRDefault="00000000">
                  <w:pPr>
                    <w:widowControl w:val="0"/>
                    <w:spacing w:line="240" w:lineRule="auto"/>
                    <w:jc w:val="center"/>
                    <w:rPr>
                      <w:b/>
                    </w:rPr>
                  </w:pPr>
                  <w:r>
                    <w:rPr>
                      <w:b/>
                    </w:rPr>
                    <w:t>Level of Evidence</w:t>
                  </w:r>
                </w:p>
              </w:tc>
              <w:tc>
                <w:tcPr>
                  <w:tcW w:w="6100" w:type="dxa"/>
                  <w:shd w:val="clear" w:color="auto" w:fill="auto"/>
                  <w:tcMar>
                    <w:top w:w="100" w:type="dxa"/>
                    <w:left w:w="100" w:type="dxa"/>
                    <w:bottom w:w="100" w:type="dxa"/>
                    <w:right w:w="100" w:type="dxa"/>
                  </w:tcMar>
                </w:tcPr>
                <w:p w14:paraId="6489ADA9" w14:textId="77777777" w:rsidR="00DA5524" w:rsidRDefault="00000000">
                  <w:pPr>
                    <w:widowControl w:val="0"/>
                    <w:spacing w:line="240" w:lineRule="auto"/>
                    <w:jc w:val="center"/>
                    <w:rPr>
                      <w:b/>
                    </w:rPr>
                  </w:pPr>
                  <w:r>
                    <w:rPr>
                      <w:b/>
                    </w:rPr>
                    <w:t>Criteria</w:t>
                  </w:r>
                </w:p>
              </w:tc>
            </w:tr>
            <w:tr w:rsidR="00DA5524" w14:paraId="4D57786A" w14:textId="77777777" w:rsidTr="00964F62">
              <w:tc>
                <w:tcPr>
                  <w:tcW w:w="3020" w:type="dxa"/>
                  <w:shd w:val="clear" w:color="auto" w:fill="auto"/>
                  <w:tcMar>
                    <w:top w:w="100" w:type="dxa"/>
                    <w:left w:w="100" w:type="dxa"/>
                    <w:bottom w:w="100" w:type="dxa"/>
                    <w:right w:w="100" w:type="dxa"/>
                  </w:tcMar>
                </w:tcPr>
                <w:p w14:paraId="4DDDD627" w14:textId="77777777" w:rsidR="00DA5524" w:rsidRDefault="00000000">
                  <w:pPr>
                    <w:widowControl w:val="0"/>
                    <w:spacing w:line="240" w:lineRule="auto"/>
                  </w:pPr>
                  <w:r>
                    <w:t>Strong Evidence</w:t>
                  </w:r>
                </w:p>
              </w:tc>
              <w:tc>
                <w:tcPr>
                  <w:tcW w:w="6100" w:type="dxa"/>
                  <w:shd w:val="clear" w:color="auto" w:fill="auto"/>
                  <w:tcMar>
                    <w:top w:w="100" w:type="dxa"/>
                    <w:left w:w="100" w:type="dxa"/>
                    <w:bottom w:w="100" w:type="dxa"/>
                    <w:right w:w="100" w:type="dxa"/>
                  </w:tcMar>
                </w:tcPr>
                <w:p w14:paraId="526D7CBE" w14:textId="77777777" w:rsidR="00DA5524" w:rsidRDefault="00000000">
                  <w:pPr>
                    <w:widowControl w:val="0"/>
                    <w:spacing w:line="240" w:lineRule="auto"/>
                  </w:pPr>
                  <w:r>
                    <w:t>At least 2 quantitative evaluations found consistently positive outcomes with a high degree of confidence that the outcome is primarily caused by the program or intervention.</w:t>
                  </w:r>
                </w:p>
              </w:tc>
            </w:tr>
            <w:tr w:rsidR="00DA5524" w14:paraId="0BCC9310" w14:textId="77777777" w:rsidTr="00964F62">
              <w:tc>
                <w:tcPr>
                  <w:tcW w:w="3020" w:type="dxa"/>
                  <w:shd w:val="clear" w:color="auto" w:fill="auto"/>
                  <w:tcMar>
                    <w:top w:w="100" w:type="dxa"/>
                    <w:left w:w="100" w:type="dxa"/>
                    <w:bottom w:w="100" w:type="dxa"/>
                    <w:right w:w="100" w:type="dxa"/>
                  </w:tcMar>
                </w:tcPr>
                <w:p w14:paraId="2FB349DC" w14:textId="77777777" w:rsidR="00DA5524" w:rsidRDefault="00000000">
                  <w:pPr>
                    <w:widowControl w:val="0"/>
                    <w:spacing w:line="240" w:lineRule="auto"/>
                  </w:pPr>
                  <w:r>
                    <w:t>Evidence</w:t>
                  </w:r>
                </w:p>
              </w:tc>
              <w:tc>
                <w:tcPr>
                  <w:tcW w:w="6100" w:type="dxa"/>
                  <w:shd w:val="clear" w:color="auto" w:fill="auto"/>
                  <w:tcMar>
                    <w:top w:w="100" w:type="dxa"/>
                    <w:left w:w="100" w:type="dxa"/>
                    <w:bottom w:w="100" w:type="dxa"/>
                    <w:right w:w="100" w:type="dxa"/>
                  </w:tcMar>
                </w:tcPr>
                <w:p w14:paraId="0C253E1D" w14:textId="77777777" w:rsidR="00DA5524" w:rsidRDefault="00000000">
                  <w:pPr>
                    <w:widowControl w:val="0"/>
                    <w:spacing w:line="240" w:lineRule="auto"/>
                  </w:pPr>
                  <w:r>
                    <w:t>At least 1 quantitative evaluation found consistently positive outcomes with a moderate degree</w:t>
                  </w:r>
                  <w:r>
                    <w:rPr>
                      <w:b/>
                    </w:rPr>
                    <w:t xml:space="preserve"> </w:t>
                  </w:r>
                  <w:r>
                    <w:t xml:space="preserve">of confidence that the outcome is at least partially caused by the program or intervention. </w:t>
                  </w:r>
                </w:p>
              </w:tc>
            </w:tr>
            <w:tr w:rsidR="00DA5524" w14:paraId="0DE3D080" w14:textId="77777777" w:rsidTr="00964F62">
              <w:tc>
                <w:tcPr>
                  <w:tcW w:w="3020" w:type="dxa"/>
                  <w:shd w:val="clear" w:color="auto" w:fill="auto"/>
                  <w:tcMar>
                    <w:top w:w="100" w:type="dxa"/>
                    <w:left w:w="100" w:type="dxa"/>
                    <w:bottom w:w="100" w:type="dxa"/>
                    <w:right w:w="100" w:type="dxa"/>
                  </w:tcMar>
                </w:tcPr>
                <w:p w14:paraId="42328CF4" w14:textId="77777777" w:rsidR="00DA5524" w:rsidRDefault="00000000">
                  <w:pPr>
                    <w:widowControl w:val="0"/>
                    <w:spacing w:line="240" w:lineRule="auto"/>
                  </w:pPr>
                  <w:r>
                    <w:t>Outcomes</w:t>
                  </w:r>
                </w:p>
              </w:tc>
              <w:tc>
                <w:tcPr>
                  <w:tcW w:w="6100" w:type="dxa"/>
                  <w:shd w:val="clear" w:color="auto" w:fill="auto"/>
                  <w:tcMar>
                    <w:top w:w="100" w:type="dxa"/>
                    <w:left w:w="100" w:type="dxa"/>
                    <w:bottom w:w="100" w:type="dxa"/>
                    <w:right w:w="100" w:type="dxa"/>
                  </w:tcMar>
                </w:tcPr>
                <w:p w14:paraId="285632B3" w14:textId="77777777" w:rsidR="00DA5524" w:rsidRDefault="00000000">
                  <w:pPr>
                    <w:widowControl w:val="0"/>
                    <w:spacing w:line="240" w:lineRule="auto"/>
                  </w:pPr>
                  <w:r>
                    <w:t xml:space="preserve">Data has been collected for at least one program year and demonstrates a change or benefit for the participants that can be reasonably tied to the program or intervention. </w:t>
                  </w:r>
                </w:p>
              </w:tc>
            </w:tr>
            <w:tr w:rsidR="00DA5524" w14:paraId="04213CB4" w14:textId="77777777" w:rsidTr="00964F62">
              <w:tc>
                <w:tcPr>
                  <w:tcW w:w="3020" w:type="dxa"/>
                  <w:shd w:val="clear" w:color="auto" w:fill="auto"/>
                  <w:tcMar>
                    <w:top w:w="100" w:type="dxa"/>
                    <w:left w:w="100" w:type="dxa"/>
                    <w:bottom w:w="100" w:type="dxa"/>
                    <w:right w:w="100" w:type="dxa"/>
                  </w:tcMar>
                </w:tcPr>
                <w:p w14:paraId="77C27F4F" w14:textId="77777777" w:rsidR="00DA5524" w:rsidRDefault="00000000">
                  <w:pPr>
                    <w:widowControl w:val="0"/>
                    <w:spacing w:line="240" w:lineRule="auto"/>
                  </w:pPr>
                  <w:r>
                    <w:t>Outputs</w:t>
                  </w:r>
                </w:p>
              </w:tc>
              <w:tc>
                <w:tcPr>
                  <w:tcW w:w="6100" w:type="dxa"/>
                  <w:shd w:val="clear" w:color="auto" w:fill="auto"/>
                  <w:tcMar>
                    <w:top w:w="100" w:type="dxa"/>
                    <w:left w:w="100" w:type="dxa"/>
                    <w:bottom w:w="100" w:type="dxa"/>
                    <w:right w:w="100" w:type="dxa"/>
                  </w:tcMar>
                </w:tcPr>
                <w:p w14:paraId="7B9AFE78" w14:textId="77777777" w:rsidR="00DA5524" w:rsidRDefault="00000000">
                  <w:pPr>
                    <w:widowControl w:val="0"/>
                    <w:spacing w:line="240" w:lineRule="auto"/>
                  </w:pPr>
                  <w:r>
                    <w:t xml:space="preserve">Data has been collected for at least 6 months that demonstrates the actions taken and is used to support continuous process improvement. </w:t>
                  </w:r>
                </w:p>
              </w:tc>
            </w:tr>
            <w:tr w:rsidR="00DA5524" w14:paraId="3F6000B0" w14:textId="77777777" w:rsidTr="00964F62">
              <w:tc>
                <w:tcPr>
                  <w:tcW w:w="3020" w:type="dxa"/>
                  <w:shd w:val="clear" w:color="auto" w:fill="auto"/>
                  <w:tcMar>
                    <w:top w:w="100" w:type="dxa"/>
                    <w:left w:w="100" w:type="dxa"/>
                    <w:bottom w:w="100" w:type="dxa"/>
                    <w:right w:w="100" w:type="dxa"/>
                  </w:tcMar>
                </w:tcPr>
                <w:p w14:paraId="0A2289A7" w14:textId="77777777" w:rsidR="00DA5524" w:rsidRDefault="00000000">
                  <w:pPr>
                    <w:widowControl w:val="0"/>
                    <w:spacing w:line="240" w:lineRule="auto"/>
                  </w:pPr>
                  <w:r>
                    <w:t>Logic Model</w:t>
                  </w:r>
                </w:p>
              </w:tc>
              <w:tc>
                <w:tcPr>
                  <w:tcW w:w="6100" w:type="dxa"/>
                  <w:shd w:val="clear" w:color="auto" w:fill="auto"/>
                  <w:tcMar>
                    <w:top w:w="100" w:type="dxa"/>
                    <w:left w:w="100" w:type="dxa"/>
                    <w:bottom w:w="100" w:type="dxa"/>
                    <w:right w:w="100" w:type="dxa"/>
                  </w:tcMar>
                </w:tcPr>
                <w:p w14:paraId="6A079159" w14:textId="77777777" w:rsidR="00DA5524" w:rsidRDefault="00000000">
                  <w:pPr>
                    <w:widowControl w:val="0"/>
                    <w:spacing w:line="240" w:lineRule="auto"/>
                  </w:pPr>
                  <w:r>
                    <w:t xml:space="preserve">A theory of change </w:t>
                  </w:r>
                  <w:proofErr w:type="gramStart"/>
                  <w:r>
                    <w:t>exists</w:t>
                  </w:r>
                  <w:proofErr w:type="gramEnd"/>
                  <w:r>
                    <w:t xml:space="preserve"> and a set of outputs and outcomes have been identified but tracking is in early stages as the program is new.  </w:t>
                  </w:r>
                </w:p>
              </w:tc>
            </w:tr>
          </w:tbl>
          <w:p w14:paraId="6107355B" w14:textId="77777777" w:rsidR="00DA5524" w:rsidRDefault="00DA5524"/>
        </w:tc>
      </w:tr>
    </w:tbl>
    <w:p w14:paraId="2440BBB7" w14:textId="77777777" w:rsidR="00964F62" w:rsidRDefault="00964F62">
      <w:pPr>
        <w:rPr>
          <w:b/>
          <w:bCs/>
          <w:color w:val="000000"/>
        </w:rPr>
      </w:pPr>
    </w:p>
    <w:p w14:paraId="6E676D91" w14:textId="56D77F6F" w:rsidR="00DA5524" w:rsidRDefault="00964F62">
      <w:r>
        <w:rPr>
          <w:b/>
          <w:bCs/>
          <w:color w:val="000000"/>
        </w:rPr>
        <w:t xml:space="preserve">Visit RFA’s Workforce Evidence-Based Spending Guide for more resources: </w:t>
      </w:r>
      <w:hyperlink r:id="rId7" w:history="1">
        <w:r>
          <w:rPr>
            <w:rStyle w:val="Hyperlink"/>
            <w:b/>
            <w:bCs/>
            <w:color w:val="1155CC"/>
          </w:rPr>
          <w:t>https://workforcespending.results4america.org</w:t>
        </w:r>
      </w:hyperlink>
    </w:p>
    <w:sectPr w:rsidR="00DA552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4921" w14:textId="77777777" w:rsidR="00667C75" w:rsidRDefault="00667C75">
      <w:pPr>
        <w:spacing w:line="240" w:lineRule="auto"/>
      </w:pPr>
      <w:r>
        <w:separator/>
      </w:r>
    </w:p>
  </w:endnote>
  <w:endnote w:type="continuationSeparator" w:id="0">
    <w:p w14:paraId="167C88B0" w14:textId="77777777" w:rsidR="00667C75" w:rsidRDefault="00667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09DE" w14:textId="77777777" w:rsidR="00DA5524" w:rsidRDefault="00000000">
    <w:pPr>
      <w:jc w:val="right"/>
    </w:pPr>
    <w:r>
      <w:fldChar w:fldCharType="begin"/>
    </w:r>
    <w:r>
      <w:instrText>PAGE</w:instrText>
    </w:r>
    <w:r>
      <w:fldChar w:fldCharType="separate"/>
    </w:r>
    <w:r w:rsidR="00C6076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F0AE" w14:textId="77777777" w:rsidR="00667C75" w:rsidRDefault="00667C75">
      <w:pPr>
        <w:spacing w:line="240" w:lineRule="auto"/>
      </w:pPr>
      <w:r>
        <w:separator/>
      </w:r>
    </w:p>
  </w:footnote>
  <w:footnote w:type="continuationSeparator" w:id="0">
    <w:p w14:paraId="53EEC076" w14:textId="77777777" w:rsidR="00667C75" w:rsidRDefault="00667C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4"/>
    <w:rsid w:val="003F1B55"/>
    <w:rsid w:val="00667C75"/>
    <w:rsid w:val="00964F62"/>
    <w:rsid w:val="00C60765"/>
    <w:rsid w:val="00DA5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4F48EE"/>
  <w15:docId w15:val="{DC736BEE-8ED0-7F42-957C-11E9A598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964F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orkforcespending.results4americ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Celeste Richie</cp:lastModifiedBy>
  <cp:revision>3</cp:revision>
  <dcterms:created xsi:type="dcterms:W3CDTF">2024-01-16T16:23:00Z</dcterms:created>
  <dcterms:modified xsi:type="dcterms:W3CDTF">2024-01-16T16:54:00Z</dcterms:modified>
</cp:coreProperties>
</file>